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EC5D9C">
        <w:rPr>
          <w:b/>
        </w:rPr>
        <w:t>истории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EC5D9C">
        <w:t>истории</w:t>
      </w:r>
      <w:r>
        <w:t xml:space="preserve"> рассчитана на </w:t>
      </w:r>
      <w:r w:rsidR="00EB7B4C">
        <w:t>2 года</w:t>
      </w:r>
      <w:r>
        <w:t xml:space="preserve"> обучения с </w:t>
      </w:r>
      <w:r w:rsidR="00EB7B4C">
        <w:t>10</w:t>
      </w:r>
      <w:r>
        <w:t xml:space="preserve">  по </w:t>
      </w:r>
      <w:r w:rsidR="00EB7B4C">
        <w:t>11</w:t>
      </w:r>
      <w:r w:rsidR="00EC5D9C">
        <w:t xml:space="preserve"> </w:t>
      </w:r>
      <w:r>
        <w:t>класс.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C0911" w:rsidRPr="00163F71" w:rsidRDefault="002C0911" w:rsidP="002C0911">
      <w:pPr>
        <w:ind w:left="0"/>
        <w:jc w:val="both"/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9258"/>
      </w:tblGrid>
      <w:tr w:rsidR="00EB7B4C" w:rsidRPr="00EB7B4C" w:rsidTr="00EB7B4C">
        <w:tc>
          <w:tcPr>
            <w:tcW w:w="948" w:type="dxa"/>
          </w:tcPr>
          <w:p w:rsidR="00EB7B4C" w:rsidRPr="00EB7B4C" w:rsidRDefault="00EB7B4C" w:rsidP="00EB7B4C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color w:val="auto"/>
                <w:szCs w:val="24"/>
                <w:lang w:eastAsia="ru-RU"/>
              </w:rPr>
              <w:t xml:space="preserve">Класс </w:t>
            </w:r>
          </w:p>
        </w:tc>
        <w:tc>
          <w:tcPr>
            <w:tcW w:w="9258" w:type="dxa"/>
          </w:tcPr>
          <w:p w:rsidR="00EB7B4C" w:rsidRPr="00EB7B4C" w:rsidRDefault="00EB7B4C" w:rsidP="00EB7B4C">
            <w:pPr>
              <w:ind w:left="0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color w:val="auto"/>
                <w:szCs w:val="24"/>
                <w:lang w:eastAsia="ru-RU"/>
              </w:rPr>
              <w:t>Предметные результаты освоения</w:t>
            </w:r>
          </w:p>
        </w:tc>
      </w:tr>
      <w:tr w:rsidR="00EB7B4C" w:rsidRPr="00EB7B4C" w:rsidTr="00EB7B4C">
        <w:tc>
          <w:tcPr>
            <w:tcW w:w="948" w:type="dxa"/>
          </w:tcPr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9258" w:type="dxa"/>
          </w:tcPr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установление синхронистических связей истории Росии и стран Европы и Азии;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составление и анализ генеалогических схем и таблиц;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овладение элементарными представлениями о закономерностях развития человеческого общества;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использование сведений из исторической карты как источника информации;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описание условий существования, основных занятий, образа жизни людей в Новейшее время, памятников культуры, событий новейшей истории;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понимание взаимосвязи между природными и социальными явлениями;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поиск в источниках различного типа и вида информации о событиях и явлениях прошлого;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анализ информации, содержащейся в исторических документах;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использование приёмов исторического анализа;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сопоставление (при помощи учителя) различных версий и оценок исторических событий и личностей;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систематизация информации в ходе проектной деятельности;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EB7B4C" w:rsidRPr="00EB7B4C" w:rsidRDefault="00EB7B4C" w:rsidP="00EB7B4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 w:firstLine="0"/>
              <w:contextualSpacing/>
              <w:jc w:val="both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личностное осмысление социального, духовного, нравственного опыта периода Российской империи;</w:t>
            </w:r>
          </w:p>
          <w:p w:rsidR="00EB7B4C" w:rsidRPr="00EB7B4C" w:rsidRDefault="00EB7B4C" w:rsidP="00EB7B4C">
            <w:pPr>
              <w:ind w:left="0"/>
              <w:rPr>
                <w:rFonts w:eastAsia="Courier New"/>
                <w:noProof/>
                <w:color w:val="auto"/>
                <w:szCs w:val="24"/>
                <w:lang w:eastAsia="ru-RU"/>
              </w:rPr>
            </w:pPr>
            <w:r w:rsidRPr="00EB7B4C">
              <w:rPr>
                <w:rFonts w:eastAsia="Courier New"/>
                <w:noProof/>
                <w:color w:val="auto"/>
                <w:szCs w:val="24"/>
                <w:lang w:eastAsia="ru-RU"/>
              </w:rPr>
      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EB7B4C" w:rsidRPr="00EB7B4C" w:rsidTr="00EB7B4C">
        <w:tc>
          <w:tcPr>
            <w:tcW w:w="948" w:type="dxa"/>
          </w:tcPr>
          <w:p w:rsidR="00EB7B4C" w:rsidRPr="00EB7B4C" w:rsidRDefault="00EB7B4C" w:rsidP="00EB7B4C">
            <w:pPr>
              <w:ind w:left="0"/>
              <w:jc w:val="center"/>
              <w:rPr>
                <w:rFonts w:eastAsia="Times New Roman"/>
                <w:b/>
                <w:color w:val="auto"/>
                <w:szCs w:val="24"/>
                <w:lang w:eastAsia="ru-RU"/>
              </w:rPr>
            </w:pPr>
            <w:r w:rsidRPr="00EB7B4C">
              <w:rPr>
                <w:rFonts w:eastAsia="Times New Roman"/>
                <w:b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9258" w:type="dxa"/>
          </w:tcPr>
          <w:p w:rsidR="00EB7B4C" w:rsidRPr="00EB7B4C" w:rsidRDefault="00EB7B4C" w:rsidP="00EB7B4C">
            <w:pPr>
              <w:ind w:left="0"/>
              <w:rPr>
                <w:rFonts w:eastAsia="Calibri"/>
                <w:b/>
                <w:i/>
                <w:color w:val="auto"/>
                <w:szCs w:val="24"/>
              </w:rPr>
            </w:pPr>
            <w:r w:rsidRPr="00EB7B4C">
              <w:rPr>
                <w:rFonts w:eastAsia="Calibri"/>
                <w:b/>
                <w:i/>
                <w:color w:val="auto"/>
                <w:szCs w:val="24"/>
              </w:rPr>
              <w:t>обучающиеся научатся: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характеризовать особенности исторического пути России, её роль в мировом сообществе;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определять исторические предпосылки, условия, место и время создания исторических</w:t>
            </w:r>
            <w:r w:rsidRPr="00EB7B4C">
              <w:rPr>
                <w:rFonts w:eastAsia="Calibri"/>
                <w:color w:val="auto"/>
                <w:spacing w:val="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документов;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lastRenderedPageBreak/>
              <w:t>самостоятельно искать и критически анализировать</w:t>
            </w:r>
            <w:r w:rsidRPr="00EB7B4C">
              <w:rPr>
                <w:rFonts w:eastAsia="Calibri"/>
                <w:color w:val="auto"/>
                <w:spacing w:val="-5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историко-социальную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информацию в Интернете, на телевидении, в других СМИ, систематизировать и представлять её в различных знаковых системах;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определять причинно-следственные, пространственные, временные связи между важнейшими событиями (явлениями,</w:t>
            </w:r>
            <w:r w:rsidRPr="00EB7B4C">
              <w:rPr>
                <w:rFonts w:eastAsia="Calibri"/>
                <w:color w:val="auto"/>
                <w:spacing w:val="-2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процессами);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различать в исторической информации факты и мнения, исторические описания и исторические</w:t>
            </w:r>
            <w:r w:rsidRPr="00EB7B4C">
              <w:rPr>
                <w:rFonts w:eastAsia="Calibri"/>
                <w:color w:val="auto"/>
                <w:spacing w:val="-2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объяснения;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находить и правильно использовать картографические источники для реконструкции исторических событий, привязки их к конкретному месту</w:t>
            </w:r>
            <w:r w:rsidRPr="00EB7B4C">
              <w:rPr>
                <w:rFonts w:eastAsia="Calibri"/>
                <w:color w:val="auto"/>
                <w:spacing w:val="-37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 времени;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презентовать историческую информацию в виде таблиц, схем,</w:t>
            </w:r>
            <w:r w:rsidRPr="00EB7B4C">
              <w:rPr>
                <w:rFonts w:eastAsia="Calibri"/>
                <w:color w:val="auto"/>
                <w:spacing w:val="-10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графиков;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раскрывать сущность дискуссионных, трудных вопросов истории</w:t>
            </w:r>
            <w:r w:rsidRPr="00EB7B4C">
              <w:rPr>
                <w:rFonts w:eastAsia="Calibri"/>
                <w:color w:val="auto"/>
                <w:spacing w:val="-2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России;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 xml:space="preserve">определять и </w:t>
            </w:r>
            <w:proofErr w:type="spellStart"/>
            <w:r w:rsidRPr="00EB7B4C">
              <w:rPr>
                <w:rFonts w:eastAsia="Calibri"/>
                <w:color w:val="auto"/>
                <w:szCs w:val="24"/>
              </w:rPr>
              <w:t>аргументированно</w:t>
            </w:r>
            <w:proofErr w:type="spellEnd"/>
            <w:r w:rsidRPr="00EB7B4C">
              <w:rPr>
                <w:rFonts w:eastAsia="Calibri"/>
                <w:color w:val="auto"/>
                <w:szCs w:val="24"/>
              </w:rPr>
      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</w:t>
            </w:r>
            <w:r w:rsidRPr="00EB7B4C">
              <w:rPr>
                <w:rFonts w:eastAsia="Calibri"/>
                <w:color w:val="auto"/>
                <w:spacing w:val="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историографии;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корректно использовать терминологию исторической науки в ходе</w:t>
            </w:r>
            <w:r w:rsidRPr="00EB7B4C">
              <w:rPr>
                <w:rFonts w:eastAsia="Calibri"/>
                <w:color w:val="auto"/>
                <w:spacing w:val="-32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выступления, дискуссии и</w:t>
            </w:r>
            <w:r w:rsidRPr="00EB7B4C">
              <w:rPr>
                <w:rFonts w:eastAsia="Calibri"/>
                <w:color w:val="auto"/>
                <w:spacing w:val="-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т.д.;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соотносить и оценивать исторические события локальной,</w:t>
            </w:r>
            <w:r w:rsidRPr="00EB7B4C">
              <w:rPr>
                <w:rFonts w:eastAsia="Calibri"/>
                <w:color w:val="auto"/>
                <w:spacing w:val="-30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региональной, общероссийской и мировой</w:t>
            </w:r>
            <w:r w:rsidRPr="00EB7B4C">
              <w:rPr>
                <w:rFonts w:eastAsia="Calibri"/>
                <w:color w:val="auto"/>
                <w:spacing w:val="-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обосновывать с опорой на факты, приведённые в учебной и научно-популярной литературе, собственную точку зрения на основные события мировой</w:t>
            </w:r>
            <w:r w:rsidRPr="00EB7B4C">
              <w:rPr>
                <w:rFonts w:eastAsia="Calibri"/>
                <w:color w:val="auto"/>
                <w:spacing w:val="-16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критически оценивать вклад конкретных личностей в развитие</w:t>
            </w:r>
            <w:r w:rsidRPr="00EB7B4C">
              <w:rPr>
                <w:rFonts w:eastAsia="Calibri"/>
                <w:color w:val="auto"/>
                <w:spacing w:val="-16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человечества;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объяснять мотивы, цели и результаты деятельности исторических личностей</w:t>
            </w:r>
            <w:r w:rsidRPr="00EB7B4C">
              <w:rPr>
                <w:rFonts w:eastAsia="Calibri"/>
                <w:color w:val="auto"/>
                <w:spacing w:val="-27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 политических групп в истории;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</w:t>
            </w:r>
            <w:r w:rsidRPr="00EB7B4C">
              <w:rPr>
                <w:rFonts w:eastAsia="Calibri"/>
                <w:color w:val="auto"/>
                <w:spacing w:val="-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анализ;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b/>
                <w:i/>
                <w:color w:val="auto"/>
                <w:szCs w:val="24"/>
              </w:rPr>
            </w:pPr>
            <w:proofErr w:type="gramStart"/>
            <w:r w:rsidRPr="00EB7B4C">
              <w:rPr>
                <w:rFonts w:eastAsia="Calibri"/>
                <w:b/>
                <w:i/>
                <w:color w:val="auto"/>
                <w:szCs w:val="24"/>
              </w:rPr>
              <w:t>обучающиеся</w:t>
            </w:r>
            <w:proofErr w:type="gramEnd"/>
            <w:r w:rsidRPr="00EB7B4C">
              <w:rPr>
                <w:rFonts w:eastAsia="Calibri"/>
                <w:b/>
                <w:i/>
                <w:color w:val="auto"/>
                <w:szCs w:val="24"/>
              </w:rPr>
              <w:t xml:space="preserve"> получат возможность научиться: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 xml:space="preserve">использовать принципы структурно-функционального, </w:t>
            </w:r>
            <w:proofErr w:type="spellStart"/>
            <w:r w:rsidRPr="00EB7B4C">
              <w:rPr>
                <w:rFonts w:eastAsia="Calibri"/>
                <w:color w:val="auto"/>
                <w:szCs w:val="24"/>
              </w:rPr>
              <w:t>временнóго</w:t>
            </w:r>
            <w:proofErr w:type="spellEnd"/>
            <w:r w:rsidRPr="00EB7B4C">
              <w:rPr>
                <w:rFonts w:eastAsia="Calibri"/>
                <w:color w:val="auto"/>
                <w:szCs w:val="24"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 xml:space="preserve">анализировать и сопоставлять как научные, так и </w:t>
            </w:r>
            <w:proofErr w:type="spellStart"/>
            <w:r w:rsidRPr="00EB7B4C">
              <w:rPr>
                <w:rFonts w:eastAsia="Calibri"/>
                <w:color w:val="auto"/>
                <w:szCs w:val="24"/>
              </w:rPr>
              <w:t>вненаучные</w:t>
            </w:r>
            <w:proofErr w:type="spellEnd"/>
            <w:r w:rsidRPr="00EB7B4C">
              <w:rPr>
                <w:rFonts w:eastAsia="Calibri"/>
                <w:color w:val="auto"/>
                <w:szCs w:val="24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</w:t>
            </w:r>
            <w:r w:rsidRPr="00EB7B4C">
              <w:rPr>
                <w:rFonts w:eastAsia="Calibri"/>
                <w:color w:val="auto"/>
                <w:spacing w:val="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историографии;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целенаправленно применять элементы методологических знаний об</w:t>
            </w:r>
            <w:r w:rsidRPr="00EB7B4C">
              <w:rPr>
                <w:rFonts w:eastAsia="Calibri"/>
                <w:color w:val="auto"/>
                <w:spacing w:val="-33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характеризовать основные подходы (концепции) в изучении</w:t>
            </w:r>
            <w:r w:rsidRPr="00EB7B4C">
              <w:rPr>
                <w:rFonts w:eastAsia="Calibri"/>
                <w:color w:val="auto"/>
                <w:spacing w:val="-7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истории;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работать с историческими источниками, самостоятельно</w:t>
            </w:r>
            <w:r w:rsidRPr="00EB7B4C">
              <w:rPr>
                <w:rFonts w:eastAsia="Calibri"/>
                <w:color w:val="auto"/>
                <w:spacing w:val="-24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анализировать документальную базу по исторической тематике; оценивать различные исторические</w:t>
            </w:r>
            <w:r w:rsidRPr="00EB7B4C">
              <w:rPr>
                <w:rFonts w:eastAsia="Calibri"/>
                <w:color w:val="auto"/>
                <w:spacing w:val="-2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версии;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проводить самостоятельные исторические исследования и реконструкцию исторических</w:t>
            </w:r>
            <w:r w:rsidRPr="00EB7B4C">
              <w:rPr>
                <w:rFonts w:eastAsia="Calibri"/>
                <w:color w:val="auto"/>
                <w:spacing w:val="1"/>
                <w:szCs w:val="24"/>
              </w:rPr>
              <w:t xml:space="preserve"> </w:t>
            </w:r>
            <w:r w:rsidRPr="00EB7B4C">
              <w:rPr>
                <w:rFonts w:eastAsia="Calibri"/>
                <w:color w:val="auto"/>
                <w:szCs w:val="24"/>
              </w:rPr>
              <w:t>событий;</w:t>
            </w:r>
          </w:p>
          <w:p w:rsidR="00EB7B4C" w:rsidRPr="00EB7B4C" w:rsidRDefault="00EB7B4C" w:rsidP="00EB7B4C">
            <w:pPr>
              <w:ind w:left="0"/>
              <w:rPr>
                <w:rFonts w:eastAsia="Calibri"/>
                <w:color w:val="auto"/>
                <w:szCs w:val="24"/>
              </w:rPr>
            </w:pPr>
            <w:r w:rsidRPr="00EB7B4C">
              <w:rPr>
                <w:rFonts w:eastAsia="Calibri"/>
                <w:color w:val="auto"/>
                <w:szCs w:val="24"/>
              </w:rPr>
              <w:t>представлять результаты историко-познавательной деятельности в свободной форме.</w:t>
            </w:r>
          </w:p>
          <w:p w:rsidR="00EB7B4C" w:rsidRPr="00EB7B4C" w:rsidRDefault="00EB7B4C" w:rsidP="00EB7B4C">
            <w:pPr>
              <w:ind w:left="0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</w:tbl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F287C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A0D2E"/>
    <w:rsid w:val="009B3237"/>
    <w:rsid w:val="00AD670C"/>
    <w:rsid w:val="00BA316D"/>
    <w:rsid w:val="00C05A10"/>
    <w:rsid w:val="00C4732B"/>
    <w:rsid w:val="00C52BE3"/>
    <w:rsid w:val="00C91658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2020-12-19T06:28:00Z</dcterms:created>
  <dcterms:modified xsi:type="dcterms:W3CDTF">2020-12-19T06:28:00Z</dcterms:modified>
</cp:coreProperties>
</file>