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8" w:rsidRPr="00042AA9" w:rsidRDefault="00914E68" w:rsidP="00042AA9">
      <w:pPr>
        <w:ind w:left="0"/>
        <w:jc w:val="center"/>
        <w:rPr>
          <w:b/>
          <w:szCs w:val="24"/>
        </w:rPr>
      </w:pPr>
      <w:r w:rsidRPr="00042AA9">
        <w:rPr>
          <w:b/>
          <w:szCs w:val="24"/>
        </w:rPr>
        <w:t>Аннотация к рабочей программе по литературе</w:t>
      </w:r>
    </w:p>
    <w:p w:rsidR="00914E68" w:rsidRPr="00042AA9" w:rsidRDefault="00914E68" w:rsidP="00042AA9">
      <w:pPr>
        <w:ind w:left="0"/>
        <w:jc w:val="both"/>
        <w:rPr>
          <w:szCs w:val="24"/>
        </w:rPr>
      </w:pPr>
      <w:r w:rsidRPr="00042AA9">
        <w:rPr>
          <w:szCs w:val="24"/>
        </w:rPr>
        <w:t xml:space="preserve"> </w:t>
      </w:r>
    </w:p>
    <w:p w:rsidR="00914E68" w:rsidRPr="00042AA9" w:rsidRDefault="00914E68" w:rsidP="00042AA9">
      <w:pPr>
        <w:ind w:left="0"/>
        <w:jc w:val="both"/>
        <w:rPr>
          <w:szCs w:val="24"/>
        </w:rPr>
      </w:pPr>
      <w:r w:rsidRPr="00042AA9">
        <w:rPr>
          <w:szCs w:val="24"/>
        </w:rPr>
        <w:t xml:space="preserve">Рабочая программа по литературе  рассчитана на </w:t>
      </w:r>
      <w:r w:rsidR="00042AA9" w:rsidRPr="00042AA9">
        <w:rPr>
          <w:szCs w:val="24"/>
        </w:rPr>
        <w:t xml:space="preserve">2 года </w:t>
      </w:r>
      <w:r w:rsidRPr="00042AA9">
        <w:rPr>
          <w:szCs w:val="24"/>
        </w:rPr>
        <w:t xml:space="preserve">обучения с </w:t>
      </w:r>
      <w:r w:rsidR="00042AA9" w:rsidRPr="00042AA9">
        <w:rPr>
          <w:szCs w:val="24"/>
        </w:rPr>
        <w:t>10</w:t>
      </w:r>
      <w:r w:rsidRPr="00042AA9">
        <w:rPr>
          <w:szCs w:val="24"/>
        </w:rPr>
        <w:t xml:space="preserve">  по </w:t>
      </w:r>
      <w:r w:rsidR="00042AA9" w:rsidRPr="00042AA9">
        <w:rPr>
          <w:szCs w:val="24"/>
        </w:rPr>
        <w:t>11</w:t>
      </w:r>
      <w:r w:rsidRPr="00042AA9">
        <w:rPr>
          <w:szCs w:val="24"/>
        </w:rPr>
        <w:t xml:space="preserve"> класс.</w:t>
      </w:r>
    </w:p>
    <w:p w:rsidR="00914E68" w:rsidRPr="00042AA9" w:rsidRDefault="00914E68" w:rsidP="00042AA9">
      <w:pPr>
        <w:ind w:left="0"/>
        <w:jc w:val="both"/>
        <w:rPr>
          <w:szCs w:val="24"/>
        </w:rPr>
      </w:pPr>
    </w:p>
    <w:p w:rsidR="00914E68" w:rsidRPr="00042AA9" w:rsidRDefault="00914E68" w:rsidP="00042AA9">
      <w:pPr>
        <w:ind w:left="0"/>
        <w:jc w:val="center"/>
        <w:rPr>
          <w:szCs w:val="24"/>
        </w:rPr>
      </w:pPr>
      <w:r w:rsidRPr="00042AA9">
        <w:rPr>
          <w:szCs w:val="24"/>
        </w:rPr>
        <w:t>Предметные результаты обучения:</w:t>
      </w:r>
    </w:p>
    <w:p w:rsidR="00042AA9" w:rsidRPr="00042AA9" w:rsidRDefault="00042AA9" w:rsidP="00042AA9">
      <w:pPr>
        <w:ind w:left="0"/>
        <w:jc w:val="center"/>
        <w:rPr>
          <w:szCs w:val="24"/>
        </w:rPr>
      </w:pPr>
    </w:p>
    <w:tbl>
      <w:tblPr>
        <w:tblStyle w:val="a6"/>
        <w:tblW w:w="5000" w:type="pct"/>
        <w:tblLook w:val="04A0"/>
      </w:tblPr>
      <w:tblGrid>
        <w:gridCol w:w="2594"/>
        <w:gridCol w:w="6977"/>
      </w:tblGrid>
      <w:tr w:rsidR="00042AA9" w:rsidRPr="00042AA9" w:rsidTr="00042AA9">
        <w:tc>
          <w:tcPr>
            <w:tcW w:w="1355" w:type="pct"/>
          </w:tcPr>
          <w:p w:rsidR="00042AA9" w:rsidRPr="00042AA9" w:rsidRDefault="00042AA9" w:rsidP="00042AA9">
            <w:pPr>
              <w:jc w:val="center"/>
              <w:rPr>
                <w:b/>
                <w:sz w:val="24"/>
                <w:szCs w:val="24"/>
              </w:rPr>
            </w:pPr>
            <w:r w:rsidRPr="00042AA9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45" w:type="pct"/>
          </w:tcPr>
          <w:p w:rsidR="00042AA9" w:rsidRPr="00042AA9" w:rsidRDefault="00042AA9" w:rsidP="00042AA9">
            <w:pPr>
              <w:jc w:val="center"/>
              <w:rPr>
                <w:b/>
                <w:sz w:val="24"/>
                <w:szCs w:val="24"/>
              </w:rPr>
            </w:pPr>
            <w:r w:rsidRPr="00042AA9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042AA9" w:rsidRPr="00042AA9" w:rsidTr="00042AA9">
        <w:tc>
          <w:tcPr>
            <w:tcW w:w="1355" w:type="pct"/>
          </w:tcPr>
          <w:p w:rsidR="00042AA9" w:rsidRPr="00042AA9" w:rsidRDefault="00042AA9" w:rsidP="00042AA9">
            <w:pPr>
              <w:jc w:val="center"/>
              <w:rPr>
                <w:b/>
                <w:sz w:val="24"/>
                <w:szCs w:val="24"/>
              </w:rPr>
            </w:pPr>
            <w:r w:rsidRPr="00042AA9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3645" w:type="pct"/>
          </w:tcPr>
          <w:p w:rsidR="00042AA9" w:rsidRPr="00042AA9" w:rsidRDefault="00042AA9" w:rsidP="00042AA9">
            <w:pPr>
              <w:pStyle w:val="c7"/>
              <w:spacing w:before="0" w:beforeAutospacing="0" w:after="0" w:afterAutospacing="0"/>
              <w:rPr>
                <w:sz w:val="24"/>
              </w:rPr>
            </w:pPr>
            <w:r w:rsidRPr="00042AA9">
              <w:rPr>
                <w:rStyle w:val="c15"/>
                <w:sz w:val="24"/>
              </w:rPr>
      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      </w:r>
            <w:proofErr w:type="gramStart"/>
            <w:r w:rsidRPr="00042AA9">
              <w:rPr>
                <w:rStyle w:val="c15"/>
                <w:sz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042AA9">
              <w:rPr>
                <w:rStyle w:val="c15"/>
                <w:sz w:val="24"/>
              </w:rPr>
              <w:t xml:space="preserve"> владение элементарной литературоведческой терминологией при анализе литературного произведения; </w:t>
            </w:r>
          </w:p>
          <w:p w:rsidR="00042AA9" w:rsidRPr="00042AA9" w:rsidRDefault="00042AA9" w:rsidP="00042AA9">
            <w:pPr>
              <w:pStyle w:val="c7"/>
              <w:spacing w:before="0" w:beforeAutospacing="0" w:after="0" w:afterAutospacing="0"/>
              <w:rPr>
                <w:sz w:val="24"/>
              </w:rPr>
            </w:pPr>
            <w:r w:rsidRPr="00042AA9">
              <w:rPr>
                <w:rStyle w:val="c15"/>
                <w:sz w:val="24"/>
              </w:rPr>
      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 </w:t>
            </w:r>
          </w:p>
          <w:p w:rsidR="00042AA9" w:rsidRPr="00042AA9" w:rsidRDefault="00042AA9" w:rsidP="00042AA9">
            <w:pPr>
              <w:pStyle w:val="c7"/>
              <w:spacing w:before="0" w:beforeAutospacing="0" w:after="0" w:afterAutospacing="0"/>
              <w:rPr>
                <w:sz w:val="24"/>
              </w:rPr>
            </w:pPr>
            <w:r w:rsidRPr="00042AA9">
              <w:rPr>
                <w:rStyle w:val="c15"/>
                <w:sz w:val="24"/>
              </w:rPr>
      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042AA9" w:rsidRPr="00042AA9" w:rsidRDefault="00042AA9" w:rsidP="00042AA9">
            <w:pPr>
              <w:pStyle w:val="c7"/>
              <w:spacing w:before="0" w:beforeAutospacing="0" w:after="0" w:afterAutospacing="0"/>
              <w:rPr>
                <w:sz w:val="24"/>
              </w:rPr>
            </w:pPr>
            <w:r w:rsidRPr="00042AA9">
              <w:rPr>
                <w:rStyle w:val="c15"/>
                <w:sz w:val="24"/>
              </w:rPr>
      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</w:t>
            </w:r>
            <w:proofErr w:type="gramStart"/>
            <w:r w:rsidRPr="00042AA9">
              <w:rPr>
                <w:rStyle w:val="c15"/>
                <w:sz w:val="24"/>
              </w:rPr>
              <w:t>дств в с</w:t>
            </w:r>
            <w:proofErr w:type="gramEnd"/>
            <w:r w:rsidRPr="00042AA9">
              <w:rPr>
                <w:rStyle w:val="c15"/>
                <w:sz w:val="24"/>
              </w:rPr>
              <w:t>оздании художественных образов литературных произведений</w:t>
            </w:r>
          </w:p>
          <w:p w:rsidR="00042AA9" w:rsidRPr="00042AA9" w:rsidRDefault="00042AA9" w:rsidP="00042AA9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042AA9" w:rsidRPr="00042AA9" w:rsidRDefault="00042AA9" w:rsidP="00042AA9">
      <w:pPr>
        <w:ind w:left="0"/>
        <w:jc w:val="center"/>
        <w:rPr>
          <w:szCs w:val="24"/>
        </w:rPr>
      </w:pP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>В</w:t>
      </w:r>
      <w:r w:rsidRPr="00042AA9">
        <w:rPr>
          <w:rFonts w:eastAsia="Times New Roman"/>
          <w:sz w:val="24"/>
          <w:szCs w:val="24"/>
          <w:lang w:val="ru-RU" w:eastAsia="ru-RU"/>
        </w:rPr>
        <w:t>ы</w:t>
      </w:r>
      <w:proofErr w:type="spellStart"/>
      <w:r w:rsidRPr="00042AA9">
        <w:rPr>
          <w:rFonts w:eastAsia="Times New Roman"/>
          <w:sz w:val="24"/>
          <w:szCs w:val="24"/>
          <w:lang w:eastAsia="ru-RU"/>
        </w:rPr>
        <w:t>пускник</w:t>
      </w:r>
      <w:proofErr w:type="spellEnd"/>
      <w:r w:rsidRPr="00042AA9">
        <w:rPr>
          <w:rFonts w:eastAsia="Times New Roman"/>
          <w:sz w:val="24"/>
          <w:szCs w:val="24"/>
          <w:lang w:eastAsia="ru-RU"/>
        </w:rPr>
        <w:t xml:space="preserve"> на углубленном уровне научится: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демонстрировать знание произведений русской, родной и мировой литературы в соответствии с материалом, обеспечивающим углубленное изучение предмета 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в устной и письменной форме анализировать: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val="ru-RU" w:eastAsia="ru-RU"/>
        </w:rPr>
        <w:t>-</w:t>
      </w:r>
      <w:r w:rsidRPr="00042AA9">
        <w:rPr>
          <w:rFonts w:eastAsia="Times New Roman"/>
          <w:sz w:val="24"/>
          <w:szCs w:val="24"/>
          <w:lang w:eastAsia="ru-RU"/>
        </w:rPr>
        <w:t xml:space="preserve">конкретные произведения с использованием различных научных методов, методик и практик чтения;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конкретные произведения во взаимосвязи с другими видами искусства (театром, кино и др.) и отраслями знания (историей, философией, педагогикой , психологией и др.);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несколько различных интерпретаций эпического, драматического или лирического произведения (например, кино 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ориентироваться в историко-литературном процессе XIX – ХХ веков и современном литературном процессе, опираясь на: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 е символистов и футуристов , сторонников «гражданской» и «чистой» поэзии и др.);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знание им е </w:t>
      </w:r>
      <w:proofErr w:type="spellStart"/>
      <w:r w:rsidRPr="00042AA9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042AA9">
        <w:rPr>
          <w:rFonts w:eastAsia="Times New Roman"/>
          <w:sz w:val="24"/>
          <w:szCs w:val="24"/>
          <w:lang w:eastAsia="ru-RU"/>
        </w:rPr>
        <w:t xml:space="preserve"> и творческих биографий наиболее известных писателей, критиков, литературных героев, а также названий самых значительных произведений;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представление о значимости и актуальности произведений в контексте эпохи их появления;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знания об истории создания изучаемых произведений и об особенностях восприятия произведений читателями в исторической динамике;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обобщать и анализировать свой читательский опыт (в том числе и опыт самостоятельного чтения):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 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 - исторической эпохе (периоду) ; – осуществлять следующую продуктивную деятельность: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выполнять проектные и исследовательские литературоведческие работы, самостоятельно определяя их тематику, методы и планируемые результаты 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</w:t>
      </w:r>
      <w:proofErr w:type="spellStart"/>
      <w:r w:rsidRPr="00042AA9">
        <w:rPr>
          <w:rFonts w:eastAsia="Times New Roman"/>
          <w:sz w:val="24"/>
          <w:szCs w:val="24"/>
          <w:lang w:eastAsia="ru-RU"/>
        </w:rPr>
        <w:t>др</w:t>
      </w:r>
      <w:proofErr w:type="spellEnd"/>
      <w:r w:rsidRPr="00042AA9">
        <w:rPr>
          <w:rFonts w:eastAsia="Times New Roman"/>
          <w:sz w:val="24"/>
          <w:szCs w:val="24"/>
          <w:lang w:eastAsia="ru-RU"/>
        </w:rPr>
        <w:t xml:space="preserve">).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 w:val="24"/>
          <w:szCs w:val="24"/>
          <w:lang w:val="ru-RU" w:eastAsia="ru-RU"/>
        </w:rPr>
      </w:pPr>
      <w:r w:rsidRPr="00042AA9">
        <w:rPr>
          <w:rFonts w:eastAsia="Times New Roman"/>
          <w:b/>
          <w:sz w:val="24"/>
          <w:szCs w:val="24"/>
          <w:lang w:eastAsia="ru-RU"/>
        </w:rPr>
        <w:t xml:space="preserve">Выпускник на углубленном уровне получит возможность научиться: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опираться в своей деятельности на ведущие направления литературоведения, в том числе современного, на работы крупнейших литературоведов и критиков XIX – XXI вв.; </w:t>
      </w:r>
    </w:p>
    <w:p w:rsidR="00042AA9" w:rsidRPr="00042AA9" w:rsidRDefault="00042AA9" w:rsidP="00042AA9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val="ru-RU" w:eastAsia="ru-RU"/>
        </w:rPr>
      </w:pPr>
      <w:r w:rsidRPr="00042AA9">
        <w:rPr>
          <w:rFonts w:eastAsia="Times New Roman"/>
          <w:sz w:val="24"/>
          <w:szCs w:val="24"/>
          <w:lang w:eastAsia="ru-RU"/>
        </w:rPr>
        <w:t xml:space="preserve">– пополнять и обогащать свои представления об основных закономерностях литературного процесса , в том числе современного , в его динамике; </w:t>
      </w:r>
    </w:p>
    <w:p w:rsidR="006C076F" w:rsidRPr="00042AA9" w:rsidRDefault="00042AA9" w:rsidP="00042AA9">
      <w:pPr>
        <w:rPr>
          <w:szCs w:val="24"/>
        </w:rPr>
      </w:pPr>
      <w:proofErr w:type="gramStart"/>
      <w:r w:rsidRPr="00042AA9">
        <w:rPr>
          <w:rFonts w:eastAsia="Times New Roman"/>
          <w:szCs w:val="24"/>
          <w:lang w:eastAsia="ru-RU"/>
        </w:rPr>
        <w:t xml:space="preserve">– принимать участие в научных и творческих мероприятиях (конференциях, конкурсах, летних школах и пр.) для молодых ученых в различных ролях </w:t>
      </w:r>
      <w:r w:rsidRPr="00042AA9">
        <w:rPr>
          <w:rFonts w:eastAsia="Times New Roman"/>
          <w:szCs w:val="24"/>
          <w:lang w:eastAsia="ru-RU"/>
        </w:rPr>
        <w:lastRenderedPageBreak/>
        <w:t xml:space="preserve">(докладчик, содокладчик, </w:t>
      </w:r>
      <w:proofErr w:type="spellStart"/>
      <w:r w:rsidRPr="00042AA9">
        <w:rPr>
          <w:rFonts w:eastAsia="Times New Roman"/>
          <w:szCs w:val="24"/>
          <w:lang w:eastAsia="ru-RU"/>
        </w:rPr>
        <w:t>дискутант</w:t>
      </w:r>
      <w:proofErr w:type="spellEnd"/>
      <w:r w:rsidRPr="00042AA9">
        <w:rPr>
          <w:rFonts w:eastAsia="Times New Roman"/>
          <w:szCs w:val="24"/>
          <w:lang w:eastAsia="ru-RU"/>
        </w:rPr>
        <w:t xml:space="preserve"> и др.), представляя результаты своих исследований в виде научных докладов и статей в специализированных издания</w:t>
      </w:r>
      <w:proofErr w:type="gramEnd"/>
    </w:p>
    <w:sectPr w:rsidR="006C076F" w:rsidRPr="00042AA9" w:rsidSect="006C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68"/>
    <w:rsid w:val="00042AA9"/>
    <w:rsid w:val="006C076F"/>
    <w:rsid w:val="00914E68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E68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042AA9"/>
    <w:pPr>
      <w:numPr>
        <w:numId w:val="1"/>
      </w:numPr>
      <w:suppressAutoHyphens/>
      <w:spacing w:line="360" w:lineRule="auto"/>
      <w:ind w:left="0" w:firstLine="284"/>
      <w:jc w:val="both"/>
    </w:pPr>
    <w:rPr>
      <w:color w:val="auto"/>
      <w:sz w:val="28"/>
      <w:szCs w:val="22"/>
      <w:u w:color="000000"/>
      <w:bdr w:val="nil"/>
      <w:lang/>
    </w:rPr>
  </w:style>
  <w:style w:type="character" w:customStyle="1" w:styleId="a4">
    <w:name w:val="Перечень Знак"/>
    <w:link w:val="a"/>
    <w:rsid w:val="00042AA9"/>
    <w:rPr>
      <w:rFonts w:ascii="Times New Roman" w:eastAsia="Calibri" w:hAnsi="Times New Roman" w:cs="Times New Roman"/>
      <w:sz w:val="28"/>
      <w:u w:color="000000"/>
      <w:bdr w:val="nil"/>
      <w:lang/>
    </w:rPr>
  </w:style>
  <w:style w:type="paragraph" w:styleId="a5">
    <w:name w:val="List Paragraph"/>
    <w:basedOn w:val="a0"/>
    <w:qFormat/>
    <w:rsid w:val="00042AA9"/>
    <w:pPr>
      <w:contextualSpacing/>
    </w:pPr>
    <w:rPr>
      <w:rFonts w:eastAsia="Times New Roman"/>
      <w:color w:val="auto"/>
      <w:szCs w:val="24"/>
      <w:lang w:eastAsia="ru-RU"/>
    </w:rPr>
  </w:style>
  <w:style w:type="table" w:styleId="a6">
    <w:name w:val="Table Grid"/>
    <w:basedOn w:val="a2"/>
    <w:uiPriority w:val="39"/>
    <w:rsid w:val="0004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042AA9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7">
    <w:name w:val="c7"/>
    <w:basedOn w:val="a0"/>
    <w:rsid w:val="00042AA9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paragraph" w:customStyle="1" w:styleId="c0">
    <w:name w:val="c0"/>
    <w:basedOn w:val="a0"/>
    <w:rsid w:val="00042AA9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character" w:customStyle="1" w:styleId="c15">
    <w:name w:val="c15"/>
    <w:rsid w:val="0004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2</cp:revision>
  <dcterms:created xsi:type="dcterms:W3CDTF">2020-12-21T06:01:00Z</dcterms:created>
  <dcterms:modified xsi:type="dcterms:W3CDTF">2020-12-21T06:11:00Z</dcterms:modified>
</cp:coreProperties>
</file>