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5" w:rsidRDefault="00706040" w:rsidP="00706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4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06040">
        <w:rPr>
          <w:rFonts w:ascii="Times New Roman" w:hAnsi="Times New Roman" w:cs="Times New Roman"/>
          <w:b/>
          <w:sz w:val="24"/>
          <w:szCs w:val="24"/>
        </w:rPr>
        <w:t>афик получения пайков 10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</w:tblGrid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2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06040" w:rsidTr="00706040">
        <w:tc>
          <w:tcPr>
            <w:tcW w:w="988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706040" w:rsidRDefault="00706040" w:rsidP="00706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40" w:rsidRPr="00706040" w:rsidRDefault="00706040" w:rsidP="00706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6040" w:rsidRPr="0070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0"/>
    <w:rsid w:val="00456705"/>
    <w:rsid w:val="007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8418"/>
  <w15:chartTrackingRefBased/>
  <w15:docId w15:val="{51F8FF31-EB05-494A-8E22-E9EE4CE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2020-04-09T06:32:00Z</dcterms:created>
  <dcterms:modified xsi:type="dcterms:W3CDTF">2020-04-09T06:43:00Z</dcterms:modified>
</cp:coreProperties>
</file>