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F2" w:rsidRDefault="00C832B2" w:rsidP="00C832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интегрированного урока</w:t>
      </w:r>
    </w:p>
    <w:tbl>
      <w:tblPr>
        <w:tblStyle w:val="a3"/>
        <w:tblW w:w="0" w:type="auto"/>
        <w:tblLook w:val="04A0"/>
      </w:tblPr>
      <w:tblGrid>
        <w:gridCol w:w="3194"/>
        <w:gridCol w:w="3188"/>
        <w:gridCol w:w="105"/>
        <w:gridCol w:w="3084"/>
      </w:tblGrid>
      <w:tr w:rsidR="00C832B2" w:rsidTr="00D770A3">
        <w:tc>
          <w:tcPr>
            <w:tcW w:w="3194" w:type="dxa"/>
          </w:tcPr>
          <w:p w:rsidR="00C832B2" w:rsidRDefault="00C832B2" w:rsidP="00C83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3188" w:type="dxa"/>
          </w:tcPr>
          <w:p w:rsidR="00C832B2" w:rsidRDefault="00C832B2" w:rsidP="00C83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89" w:type="dxa"/>
            <w:gridSpan w:val="2"/>
          </w:tcPr>
          <w:p w:rsidR="00C832B2" w:rsidRDefault="00C832B2" w:rsidP="00C83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C832B2" w:rsidTr="00D770A3">
        <w:tc>
          <w:tcPr>
            <w:tcW w:w="3194" w:type="dxa"/>
          </w:tcPr>
          <w:p w:rsidR="00C832B2" w:rsidRDefault="00C832B2" w:rsidP="00C83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88" w:type="dxa"/>
          </w:tcPr>
          <w:p w:rsidR="00C832B2" w:rsidRDefault="00C832B2" w:rsidP="00C83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9" w:type="dxa"/>
            <w:gridSpan w:val="2"/>
          </w:tcPr>
          <w:p w:rsidR="00C832B2" w:rsidRDefault="00C832B2" w:rsidP="00C83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832B2" w:rsidTr="00D770A3">
        <w:tc>
          <w:tcPr>
            <w:tcW w:w="3194" w:type="dxa"/>
          </w:tcPr>
          <w:p w:rsidR="00C832B2" w:rsidRDefault="00C832B2" w:rsidP="00C83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88" w:type="dxa"/>
          </w:tcPr>
          <w:p w:rsidR="00C832B2" w:rsidRDefault="00C832B2" w:rsidP="00C83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Плотность веществ</w:t>
            </w:r>
          </w:p>
        </w:tc>
        <w:tc>
          <w:tcPr>
            <w:tcW w:w="3189" w:type="dxa"/>
            <w:gridSpan w:val="2"/>
          </w:tcPr>
          <w:p w:rsidR="00C832B2" w:rsidRPr="00373A5D" w:rsidRDefault="00373A5D" w:rsidP="00373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5D">
              <w:rPr>
                <w:rFonts w:ascii="Times New Roman" w:hAnsi="Times New Roman" w:cs="Times New Roman"/>
                <w:sz w:val="28"/>
                <w:szCs w:val="28"/>
              </w:rPr>
              <w:t>Горные породы и м</w:t>
            </w:r>
            <w:r w:rsidR="00C832B2" w:rsidRPr="00373A5D">
              <w:rPr>
                <w:rFonts w:ascii="Times New Roman" w:hAnsi="Times New Roman" w:cs="Times New Roman"/>
                <w:sz w:val="28"/>
                <w:szCs w:val="28"/>
              </w:rPr>
              <w:t>инералы</w:t>
            </w:r>
          </w:p>
        </w:tc>
      </w:tr>
      <w:tr w:rsidR="00A10463" w:rsidTr="00D770A3">
        <w:tc>
          <w:tcPr>
            <w:tcW w:w="3194" w:type="dxa"/>
          </w:tcPr>
          <w:p w:rsidR="00A10463" w:rsidRDefault="00A10463" w:rsidP="00C83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377" w:type="dxa"/>
            <w:gridSpan w:val="3"/>
          </w:tcPr>
          <w:p w:rsidR="00A10463" w:rsidRPr="00A10463" w:rsidRDefault="00A10463" w:rsidP="00A10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4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условий для понимания и применения учащимися понятия «плотность вещества»</w:t>
            </w:r>
          </w:p>
        </w:tc>
      </w:tr>
      <w:tr w:rsidR="00C832B2" w:rsidTr="00D770A3">
        <w:tc>
          <w:tcPr>
            <w:tcW w:w="3194" w:type="dxa"/>
          </w:tcPr>
          <w:p w:rsidR="00C832B2" w:rsidRPr="00A10463" w:rsidRDefault="00A10463" w:rsidP="00C83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4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Планируемые результаты:</w:t>
            </w:r>
          </w:p>
        </w:tc>
        <w:tc>
          <w:tcPr>
            <w:tcW w:w="3188" w:type="dxa"/>
          </w:tcPr>
          <w:p w:rsidR="00C832B2" w:rsidRDefault="00C832B2" w:rsidP="00C83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gridSpan w:val="2"/>
          </w:tcPr>
          <w:p w:rsidR="00C832B2" w:rsidRDefault="00C832B2" w:rsidP="00C83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2B2" w:rsidTr="00D770A3">
        <w:tc>
          <w:tcPr>
            <w:tcW w:w="3194" w:type="dxa"/>
          </w:tcPr>
          <w:p w:rsidR="00C832B2" w:rsidRDefault="00A10463" w:rsidP="00C83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3188" w:type="dxa"/>
          </w:tcPr>
          <w:p w:rsidR="00C832B2" w:rsidRDefault="00A10463" w:rsidP="00C83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навыки измерения массы тела, объема тела; определения плотности вещества</w:t>
            </w:r>
          </w:p>
        </w:tc>
        <w:tc>
          <w:tcPr>
            <w:tcW w:w="3189" w:type="dxa"/>
            <w:gridSpan w:val="2"/>
          </w:tcPr>
          <w:p w:rsidR="00C832B2" w:rsidRPr="00373A5D" w:rsidRDefault="00373A5D" w:rsidP="00C83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5D">
              <w:rPr>
                <w:rFonts w:ascii="Times New Roman" w:hAnsi="Times New Roman" w:cs="Times New Roman"/>
                <w:sz w:val="28"/>
                <w:szCs w:val="28"/>
              </w:rPr>
              <w:t>актуализировать знания о разнообразии горных пород и минералов, их происхождении и практическом использовании</w:t>
            </w:r>
          </w:p>
        </w:tc>
      </w:tr>
      <w:tr w:rsidR="00A10463" w:rsidTr="00D770A3">
        <w:tc>
          <w:tcPr>
            <w:tcW w:w="3194" w:type="dxa"/>
          </w:tcPr>
          <w:p w:rsidR="00A10463" w:rsidRDefault="00A10463" w:rsidP="00C83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6377" w:type="dxa"/>
            <w:gridSpan w:val="3"/>
          </w:tcPr>
          <w:p w:rsidR="00A10463" w:rsidRDefault="00A10463" w:rsidP="00A10463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4"/>
                <w:i/>
                <w:iCs/>
                <w:color w:val="000000"/>
                <w:sz w:val="28"/>
                <w:szCs w:val="28"/>
              </w:rPr>
              <w:t>познавательные (</w:t>
            </w:r>
            <w:r>
              <w:rPr>
                <w:rStyle w:val="c0"/>
                <w:color w:val="000000"/>
                <w:sz w:val="28"/>
                <w:szCs w:val="28"/>
              </w:rPr>
              <w:t>уметь экспериментировать, наблюдать, анализировать, выдвигать гипотезы, сравнивать, делать выводы);</w:t>
            </w:r>
          </w:p>
          <w:p w:rsidR="00A10463" w:rsidRDefault="00A10463" w:rsidP="00A10463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rStyle w:val="c14"/>
                <w:i/>
                <w:iCs/>
                <w:color w:val="000000"/>
                <w:sz w:val="28"/>
                <w:szCs w:val="28"/>
              </w:rPr>
              <w:t>регулятивные (</w:t>
            </w:r>
            <w:r>
              <w:rPr>
                <w:rStyle w:val="c0"/>
                <w:color w:val="000000"/>
                <w:sz w:val="28"/>
                <w:szCs w:val="28"/>
              </w:rPr>
              <w:t>самостоятельно определять цели своего обучения, ставить и формулировать для себя новые задачи в учебе и познавательной деятельности, определять последовательность промежуточных целей, осуществлять самоконтроль и оценку своей деятельности);</w:t>
            </w:r>
          </w:p>
          <w:p w:rsidR="00A10463" w:rsidRDefault="00A10463" w:rsidP="00A10463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4"/>
                <w:i/>
                <w:iCs/>
                <w:color w:val="000000"/>
                <w:sz w:val="28"/>
                <w:szCs w:val="28"/>
              </w:rPr>
              <w:t>коммуникативные (</w:t>
            </w:r>
            <w:r>
              <w:rPr>
                <w:rStyle w:val="c0"/>
                <w:color w:val="000000"/>
                <w:sz w:val="28"/>
                <w:szCs w:val="28"/>
              </w:rPr>
              <w:t>грамотно выражать речью свои мысли, организовывать учебное сотрудничество и совместную деятельность с учителем и сверстниками);</w:t>
            </w:r>
          </w:p>
          <w:p w:rsidR="00A10463" w:rsidRDefault="00A10463" w:rsidP="00C83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463" w:rsidTr="00D770A3">
        <w:tc>
          <w:tcPr>
            <w:tcW w:w="3194" w:type="dxa"/>
          </w:tcPr>
          <w:p w:rsidR="00A10463" w:rsidRDefault="00A10463" w:rsidP="00C83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6377" w:type="dxa"/>
            <w:gridSpan w:val="3"/>
          </w:tcPr>
          <w:p w:rsidR="00A10463" w:rsidRPr="00A10463" w:rsidRDefault="00A10463" w:rsidP="00C83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4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осознание личностного значения изучения темы, развитие ответственности.</w:t>
            </w:r>
          </w:p>
        </w:tc>
      </w:tr>
      <w:tr w:rsidR="00A10463" w:rsidTr="00D770A3">
        <w:tc>
          <w:tcPr>
            <w:tcW w:w="3194" w:type="dxa"/>
          </w:tcPr>
          <w:p w:rsidR="00A10463" w:rsidRDefault="00A10463" w:rsidP="00C83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и материалы:</w:t>
            </w:r>
          </w:p>
        </w:tc>
        <w:tc>
          <w:tcPr>
            <w:tcW w:w="6377" w:type="dxa"/>
            <w:gridSpan w:val="3"/>
          </w:tcPr>
          <w:p w:rsidR="00A10463" w:rsidRPr="00A10463" w:rsidRDefault="00A10463" w:rsidP="00C832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Рычажные весы, измерительные цилиндры, тела разной массы и объема (образцы минералов)</w:t>
            </w:r>
            <w:r w:rsidR="00D770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справочные материалы, географические атласы.</w:t>
            </w:r>
          </w:p>
        </w:tc>
      </w:tr>
      <w:tr w:rsidR="00D770A3" w:rsidTr="004D1965">
        <w:tc>
          <w:tcPr>
            <w:tcW w:w="9571" w:type="dxa"/>
            <w:gridSpan w:val="4"/>
          </w:tcPr>
          <w:p w:rsidR="00D770A3" w:rsidRDefault="00D770A3" w:rsidP="00D770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Ход урока</w:t>
            </w:r>
          </w:p>
        </w:tc>
      </w:tr>
      <w:tr w:rsidR="00D770A3" w:rsidTr="00DF2FBA">
        <w:tc>
          <w:tcPr>
            <w:tcW w:w="3194" w:type="dxa"/>
          </w:tcPr>
          <w:p w:rsidR="00D770A3" w:rsidRDefault="00D770A3" w:rsidP="00D770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Организационный момент</w:t>
            </w:r>
          </w:p>
        </w:tc>
        <w:tc>
          <w:tcPr>
            <w:tcW w:w="6377" w:type="dxa"/>
            <w:gridSpan w:val="3"/>
          </w:tcPr>
          <w:p w:rsidR="00D770A3" w:rsidRPr="00D770A3" w:rsidRDefault="00D770A3" w:rsidP="00D770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70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Приветствие. Проверка готовности учащихся к уроку. Создание в классе атмосферы психологического комфорта.</w:t>
            </w:r>
          </w:p>
        </w:tc>
      </w:tr>
      <w:tr w:rsidR="00D770A3" w:rsidTr="0078295A">
        <w:tc>
          <w:tcPr>
            <w:tcW w:w="3194" w:type="dxa"/>
          </w:tcPr>
          <w:p w:rsidR="00D770A3" w:rsidRDefault="00D770A3" w:rsidP="00D770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70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Мотивация учебной деятельности</w:t>
            </w:r>
          </w:p>
          <w:p w:rsidR="00414C0D" w:rsidRPr="00D770A3" w:rsidRDefault="00414C0D" w:rsidP="00D770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На уроке присутствуют два учителя. Физики и географии. Как вы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думаете, существует ли связь между этими науками? Установление этой связи – одна из целей нашего урока.</w:t>
            </w:r>
          </w:p>
        </w:tc>
        <w:tc>
          <w:tcPr>
            <w:tcW w:w="3293" w:type="dxa"/>
            <w:gridSpan w:val="2"/>
          </w:tcPr>
          <w:p w:rsidR="00D770A3" w:rsidRPr="00D770A3" w:rsidRDefault="0078295A" w:rsidP="00D770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1. </w:t>
            </w:r>
            <w:r w:rsidR="00D770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Слова учителя: На предыдущих уроках вы познакомились с такой физической величиной, как плотность вещества. </w:t>
            </w:r>
            <w:proofErr w:type="gramStart"/>
            <w:r w:rsidR="00D770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Что показывает эта </w:t>
            </w:r>
            <w:r w:rsidR="00D770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величина? </w:t>
            </w:r>
            <w:proofErr w:type="gramEnd"/>
            <w:r w:rsidR="00D770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(Сколько кг вещества содержится в 1м3 или сколько г в 1 см3).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Сегодня на уроке вы получите возможность определить плотность некоторых минералов. У каждой группы будет свой минерал. </w:t>
            </w:r>
          </w:p>
        </w:tc>
        <w:tc>
          <w:tcPr>
            <w:tcW w:w="3084" w:type="dxa"/>
          </w:tcPr>
          <w:p w:rsidR="00D770A3" w:rsidRPr="00D770A3" w:rsidRDefault="0078295A" w:rsidP="00D770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2. </w:t>
            </w:r>
            <w:r w:rsidR="00CD06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Слова учителя: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Зная плотность вещества, что вы сможете определить? (Вид минерала по справочным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материалам). А зная вид минерала с помощью географического атласа</w:t>
            </w:r>
            <w:r w:rsidR="00CD06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 сможете определить, где находятся его месторождения. Подготовьте небольшой рассказ</w:t>
            </w:r>
            <w:r w:rsidR="00A177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(до 2 минут)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вашем минерале. Где его применяют?</w:t>
            </w:r>
            <w:r w:rsidR="00A177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Свойства минералов описаны в справочных материалах.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Время подготовки – 15 минут.</w:t>
            </w:r>
          </w:p>
        </w:tc>
      </w:tr>
      <w:tr w:rsidR="00414C0D" w:rsidTr="0078295A">
        <w:tc>
          <w:tcPr>
            <w:tcW w:w="3194" w:type="dxa"/>
          </w:tcPr>
          <w:p w:rsidR="00414C0D" w:rsidRPr="00D770A3" w:rsidRDefault="00414C0D" w:rsidP="00D770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93" w:type="dxa"/>
            <w:gridSpan w:val="2"/>
          </w:tcPr>
          <w:p w:rsidR="00414C0D" w:rsidRDefault="00414C0D" w:rsidP="00D770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84" w:type="dxa"/>
          </w:tcPr>
          <w:p w:rsidR="00414C0D" w:rsidRDefault="00414C0D" w:rsidP="00D770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0602" w:rsidTr="0078295A">
        <w:tc>
          <w:tcPr>
            <w:tcW w:w="3194" w:type="dxa"/>
          </w:tcPr>
          <w:p w:rsidR="00CD0602" w:rsidRPr="00CB020B" w:rsidRDefault="00CB020B" w:rsidP="00D770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02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Актуализация знаний</w:t>
            </w:r>
          </w:p>
        </w:tc>
        <w:tc>
          <w:tcPr>
            <w:tcW w:w="3293" w:type="dxa"/>
            <w:gridSpan w:val="2"/>
          </w:tcPr>
          <w:p w:rsidR="00CD0602" w:rsidRPr="00CB020B" w:rsidRDefault="00CB020B" w:rsidP="00CB02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Вспомним, как определить плотность вещества? (По формуле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=m\v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). Как измерить массу с помощью рычажных весов? Уравновесить тело грузами известной массы.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 определить объем тела?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(По разности объемов V </w:t>
            </w:r>
            <w:r w:rsidRPr="00CB0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 телом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V </w:t>
            </w:r>
            <w:r w:rsidRPr="00CB02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без тела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</w:tc>
        <w:tc>
          <w:tcPr>
            <w:tcW w:w="3084" w:type="dxa"/>
          </w:tcPr>
          <w:p w:rsidR="00CD0602" w:rsidRDefault="00CB020B" w:rsidP="00D770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определить, где находятся месторождения минералов? (По условным обозначениям в атласе).</w:t>
            </w:r>
          </w:p>
        </w:tc>
      </w:tr>
      <w:tr w:rsidR="00CB020B" w:rsidTr="0078295A">
        <w:tc>
          <w:tcPr>
            <w:tcW w:w="3194" w:type="dxa"/>
          </w:tcPr>
          <w:p w:rsidR="00CB020B" w:rsidRPr="00CB020B" w:rsidRDefault="00CB020B" w:rsidP="00D770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Работа в группах </w:t>
            </w:r>
          </w:p>
        </w:tc>
        <w:tc>
          <w:tcPr>
            <w:tcW w:w="3293" w:type="dxa"/>
            <w:gridSpan w:val="2"/>
          </w:tcPr>
          <w:p w:rsidR="00CB020B" w:rsidRDefault="00A1779E" w:rsidP="00A177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Выполнение лабораторной работы по определению плотности вещества. Определение вида минерала по его плотности.</w:t>
            </w:r>
          </w:p>
        </w:tc>
        <w:tc>
          <w:tcPr>
            <w:tcW w:w="3084" w:type="dxa"/>
          </w:tcPr>
          <w:p w:rsidR="00CB020B" w:rsidRDefault="00A1779E" w:rsidP="00D770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Определение месторождений минерала по атласу. Обсуждение, где применяется минерал. Подготовка выступления.</w:t>
            </w:r>
          </w:p>
        </w:tc>
      </w:tr>
      <w:tr w:rsidR="00A1779E" w:rsidTr="0078295A">
        <w:tc>
          <w:tcPr>
            <w:tcW w:w="3194" w:type="dxa"/>
          </w:tcPr>
          <w:p w:rsidR="00A1779E" w:rsidRDefault="00A1779E" w:rsidP="00D770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Выступления групп</w:t>
            </w:r>
          </w:p>
        </w:tc>
        <w:tc>
          <w:tcPr>
            <w:tcW w:w="3293" w:type="dxa"/>
            <w:gridSpan w:val="2"/>
          </w:tcPr>
          <w:p w:rsidR="00A1779E" w:rsidRDefault="00A1779E" w:rsidP="00A177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Проверка: верно ли определен минерал по его плотности.</w:t>
            </w:r>
          </w:p>
        </w:tc>
        <w:tc>
          <w:tcPr>
            <w:tcW w:w="3084" w:type="dxa"/>
          </w:tcPr>
          <w:p w:rsidR="00A1779E" w:rsidRDefault="00A1779E" w:rsidP="00D770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Проверка: верно ли определены месторождения минерала и верно ли определены способы его использования.</w:t>
            </w:r>
          </w:p>
        </w:tc>
      </w:tr>
      <w:tr w:rsidR="00414C0D" w:rsidTr="00B237C3">
        <w:tc>
          <w:tcPr>
            <w:tcW w:w="3194" w:type="dxa"/>
          </w:tcPr>
          <w:p w:rsidR="00414C0D" w:rsidRDefault="00414C0D" w:rsidP="00D770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Рефлексия</w:t>
            </w:r>
          </w:p>
        </w:tc>
        <w:tc>
          <w:tcPr>
            <w:tcW w:w="6377" w:type="dxa"/>
            <w:gridSpan w:val="3"/>
          </w:tcPr>
          <w:p w:rsidR="00414C0D" w:rsidRDefault="00414C0D" w:rsidP="00414C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Одной из целей нашего урока было – выявление связи между географией и физикой. Смогли ли 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это сделать? В чем она проявляется? </w:t>
            </w:r>
          </w:p>
        </w:tc>
      </w:tr>
    </w:tbl>
    <w:p w:rsidR="00C832B2" w:rsidRPr="00C832B2" w:rsidRDefault="00C832B2" w:rsidP="00C832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32B2" w:rsidRPr="00C8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FF2"/>
    <w:rsid w:val="00373A5D"/>
    <w:rsid w:val="00414C0D"/>
    <w:rsid w:val="0078295A"/>
    <w:rsid w:val="00A10463"/>
    <w:rsid w:val="00A1779E"/>
    <w:rsid w:val="00C832B2"/>
    <w:rsid w:val="00CB020B"/>
    <w:rsid w:val="00CD0602"/>
    <w:rsid w:val="00D00FF2"/>
    <w:rsid w:val="00D7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A1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10463"/>
  </w:style>
  <w:style w:type="character" w:customStyle="1" w:styleId="c0">
    <w:name w:val="c0"/>
    <w:basedOn w:val="a0"/>
    <w:rsid w:val="00A10463"/>
  </w:style>
  <w:style w:type="paragraph" w:styleId="a4">
    <w:name w:val="List Paragraph"/>
    <w:basedOn w:val="a"/>
    <w:uiPriority w:val="34"/>
    <w:qFormat/>
    <w:rsid w:val="00782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2023-03-29T08:50:00Z</dcterms:created>
  <dcterms:modified xsi:type="dcterms:W3CDTF">2023-03-29T10:06:00Z</dcterms:modified>
</cp:coreProperties>
</file>