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2B" w:rsidRDefault="004D0D2B" w:rsidP="004D0D2B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 xml:space="preserve">Информационное сообщение </w:t>
      </w:r>
    </w:p>
    <w:p w:rsidR="004D0D2B" w:rsidRDefault="004D0D2B" w:rsidP="004D0D2B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>антитеррористической комиссии в Ярославской области</w:t>
      </w:r>
    </w:p>
    <w:p w:rsidR="004D0D2B" w:rsidRPr="003E76AD" w:rsidRDefault="004D0D2B" w:rsidP="004D0D2B">
      <w:pPr>
        <w:ind w:firstLine="709"/>
        <w:jc w:val="center"/>
        <w:rPr>
          <w:b/>
          <w:b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 xml:space="preserve">Внимание и неравнодушное отношение граждан помогают предотвращать преступления, в т.ч. террористической направленности. </w:t>
      </w:r>
      <w:r>
        <w:rPr>
          <w:bCs/>
          <w:szCs w:val="28"/>
        </w:rPr>
        <w:br/>
      </w:r>
      <w:r w:rsidRPr="003E76AD">
        <w:rPr>
          <w:bCs/>
          <w:szCs w:val="28"/>
        </w:rPr>
        <w:t>Все сведения, поступающие от населения, тщательно проверяются.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Любой предмет, оставленный без присмотра, бесхозная сумка, подозрительный человек, поселившийся по соседству, - все это должно вызывать адекватную реакцию.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Основа успеха в борьбе с современным терроризмом в объединении усилий общества и государства.</w:t>
      </w: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Если вы заметили подозрительных лиц, предметы или вещества, незамедлительно сообщите об этом в полицию по телефону 02 (круглосуточно).</w:t>
      </w:r>
    </w:p>
    <w:p w:rsidR="004D0D2B" w:rsidRDefault="004D0D2B" w:rsidP="004D0D2B">
      <w:pPr>
        <w:ind w:firstLine="709"/>
        <w:jc w:val="both"/>
        <w:rPr>
          <w:i/>
          <w:i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На что следует обращать внимание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людей, пытающихся получить информацию о мерах безопасности в торговых центрах и других многолюдных местах, проводящих фото- и видеосъемку зданий, жилых домов, вокзалов, аэропортов.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жильцов съемных квартир, поведение которых вызывает вопросы.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Также на улице стоит обращать внимание на граждан: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Уклоняющихся от камер видеонаблюдения (например, попытки опустить голову, отвернуться, прикрыть лицо рукой или платком, спрятаться за другого человека).</w:t>
      </w:r>
      <w:proofErr w:type="gramEnd"/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Стремящихся избежать контактов с сотрудниками правоохранительных органов и частной охраны.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Одетых</w:t>
      </w:r>
      <w:proofErr w:type="gramEnd"/>
      <w:r w:rsidRPr="003E76AD">
        <w:rPr>
          <w:iCs/>
          <w:szCs w:val="28"/>
        </w:rPr>
        <w:t xml:space="preserve"> не соответствующе погодным условиям.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Находящихся</w:t>
      </w:r>
      <w:proofErr w:type="gramEnd"/>
      <w:r w:rsidRPr="003E76AD">
        <w:rPr>
          <w:iCs/>
          <w:szCs w:val="28"/>
        </w:rPr>
        <w:t xml:space="preserve"> в нервозном состоянии.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 xml:space="preserve">Плохо </w:t>
      </w:r>
      <w:proofErr w:type="gramStart"/>
      <w:r w:rsidRPr="003E76AD">
        <w:rPr>
          <w:iCs/>
          <w:szCs w:val="28"/>
        </w:rPr>
        <w:t>ориентирующихся</w:t>
      </w:r>
      <w:proofErr w:type="gramEnd"/>
      <w:r w:rsidRPr="003E76AD">
        <w:rPr>
          <w:iCs/>
          <w:szCs w:val="28"/>
        </w:rPr>
        <w:t xml:space="preserve"> в населенном пункте.</w:t>
      </w:r>
    </w:p>
    <w:p w:rsidR="004D0D2B" w:rsidRPr="003E76AD" w:rsidRDefault="004D0D2B" w:rsidP="004D0D2B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В местах массового скопления граждан отнеситесь с пониманием к мерам безопасности, предпринимаемы</w:t>
      </w:r>
      <w:r w:rsidR="00CC718B">
        <w:rPr>
          <w:iCs/>
          <w:szCs w:val="28"/>
        </w:rPr>
        <w:t>м</w:t>
      </w:r>
      <w:bookmarkStart w:id="0" w:name="_GoBack"/>
      <w:bookmarkEnd w:id="0"/>
      <w:r w:rsidRPr="003E76AD">
        <w:rPr>
          <w:iCs/>
          <w:szCs w:val="28"/>
        </w:rPr>
        <w:t xml:space="preserve"> сотрудниками правоохранительных органов, даже если это создает определенные неудобства для вас.</w:t>
      </w:r>
    </w:p>
    <w:p w:rsidR="004D0D2B" w:rsidRPr="003E76AD" w:rsidRDefault="004D0D2B" w:rsidP="004D0D2B">
      <w:pPr>
        <w:ind w:firstLine="709"/>
        <w:jc w:val="both"/>
        <w:rPr>
          <w:b/>
          <w:bCs/>
          <w:szCs w:val="28"/>
        </w:rPr>
      </w:pPr>
    </w:p>
    <w:p w:rsidR="004D0D2B" w:rsidRPr="003E76AD" w:rsidRDefault="004D0D2B" w:rsidP="004D0D2B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Будьте бдительны!</w:t>
      </w:r>
    </w:p>
    <w:p w:rsidR="004D0D2B" w:rsidRPr="003E76AD" w:rsidRDefault="004D0D2B" w:rsidP="004D0D2B">
      <w:pPr>
        <w:jc w:val="both"/>
        <w:rPr>
          <w:sz w:val="24"/>
          <w:szCs w:val="24"/>
        </w:rPr>
      </w:pPr>
    </w:p>
    <w:p w:rsidR="004D0D2B" w:rsidRPr="004D0D2B" w:rsidRDefault="004D0D2B" w:rsidP="00565617">
      <w:pPr>
        <w:jc w:val="both"/>
        <w:rPr>
          <w:sz w:val="24"/>
          <w:szCs w:val="24"/>
        </w:rPr>
      </w:pPr>
    </w:p>
    <w:sectPr w:rsidR="004D0D2B" w:rsidRPr="004D0D2B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5E" w:rsidRDefault="00680C5E">
      <w:r>
        <w:separator/>
      </w:r>
    </w:p>
  </w:endnote>
  <w:endnote w:type="continuationSeparator" w:id="0">
    <w:p w:rsidR="00680C5E" w:rsidRDefault="0068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C2155" w:rsidP="00352147">
    <w:pPr>
      <w:pStyle w:val="a8"/>
      <w:rPr>
        <w:sz w:val="16"/>
        <w:lang w:val="en-US"/>
      </w:rPr>
    </w:pPr>
    <w:fldSimple w:instr=" DOCPROPERTY &quot;ИД&quot; \* MERGEFORMAT ">
      <w:r w:rsidR="004D0D2B" w:rsidRPr="004D0D2B">
        <w:rPr>
          <w:sz w:val="16"/>
        </w:rPr>
        <w:t>12592530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C718B" w:rsidRPr="00CC718B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C215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0D2B" w:rsidRPr="004D0D2B">
        <w:rPr>
          <w:sz w:val="18"/>
          <w:szCs w:val="18"/>
        </w:rPr>
        <w:t>12592530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C718B" w:rsidRPr="00CC718B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5E" w:rsidRDefault="00680C5E">
      <w:r>
        <w:separator/>
      </w:r>
    </w:p>
  </w:footnote>
  <w:footnote w:type="continuationSeparator" w:id="0">
    <w:p w:rsidR="00680C5E" w:rsidRDefault="0068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C21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C215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4065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81F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530E"/>
    <w:rsid w:val="00440606"/>
    <w:rsid w:val="0045667C"/>
    <w:rsid w:val="00456E9A"/>
    <w:rsid w:val="00484214"/>
    <w:rsid w:val="00484844"/>
    <w:rsid w:val="004849D2"/>
    <w:rsid w:val="00495044"/>
    <w:rsid w:val="00495A7F"/>
    <w:rsid w:val="004A0D47"/>
    <w:rsid w:val="004B513D"/>
    <w:rsid w:val="004D0D2B"/>
    <w:rsid w:val="004F0BA6"/>
    <w:rsid w:val="004F5FCE"/>
    <w:rsid w:val="005153A9"/>
    <w:rsid w:val="00516303"/>
    <w:rsid w:val="00517029"/>
    <w:rsid w:val="00523688"/>
    <w:rsid w:val="0053215A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80C5E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774"/>
    <w:rsid w:val="007B3F54"/>
    <w:rsid w:val="007D39B3"/>
    <w:rsid w:val="007E380B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065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0D76"/>
    <w:rsid w:val="00CA2B1F"/>
    <w:rsid w:val="00CC718B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3896"/>
    <w:rsid w:val="00DB57BB"/>
    <w:rsid w:val="00DC215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1488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1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06181F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basedOn w:val="a0"/>
    <w:uiPriority w:val="22"/>
    <w:qFormat/>
    <w:rsid w:val="004D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06181F"/>
    <w:rPr>
      <w:rFonts w:ascii="Segoe UI" w:hAnsi="Segoe UI" w:cs="Segoe UI" w:hint="default"/>
      <w:color w:val="000000"/>
      <w:sz w:val="20"/>
      <w:szCs w:val="20"/>
    </w:rPr>
  </w:style>
  <w:style w:type="character" w:styleId="ab">
    <w:name w:val="Strong"/>
    <w:basedOn w:val="a0"/>
    <w:uiPriority w:val="22"/>
    <w:qFormat/>
    <w:rsid w:val="004D0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B19-40AC-469E-A28D-FA28E6D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ZAVYCH_EA</cp:lastModifiedBy>
  <cp:revision>3</cp:revision>
  <cp:lastPrinted>2011-06-07T12:47:00Z</cp:lastPrinted>
  <dcterms:created xsi:type="dcterms:W3CDTF">2019-12-30T11:12:00Z</dcterms:created>
  <dcterms:modified xsi:type="dcterms:W3CDTF">2020-01-09T10:51:00Z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785-740</vt:lpwstr>
  </property>
  <property fmtid="{D5CDD505-2E9C-101B-9397-08002B2CF9AE}" pid="7" name="Заголовок">
    <vt:lpwstr>О направлении информационного сообщения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Афонин Сергей Юрьевич</vt:lpwstr>
  </property>
  <property fmtid="{D5CDD505-2E9C-101B-9397-08002B2CF9AE}" pid="11" name="Номер версии">
    <vt:lpwstr>2</vt:lpwstr>
  </property>
  <property fmtid="{D5CDD505-2E9C-101B-9397-08002B2CF9AE}" pid="12" name="ИД">
    <vt:lpwstr>12592530</vt:lpwstr>
  </property>
  <property fmtid="{D5CDD505-2E9C-101B-9397-08002B2CF9AE}" pid="13" name="INSTALL_ID">
    <vt:lpwstr>34115</vt:lpwstr>
  </property>
</Properties>
</file>