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F6" w:rsidRPr="009C59A2" w:rsidRDefault="00094C3E" w:rsidP="00D7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Работа по русскому зыку</w:t>
      </w:r>
      <w:r w:rsidR="000D71B9" w:rsidRPr="009C59A2">
        <w:rPr>
          <w:rFonts w:ascii="Times New Roman" w:hAnsi="Times New Roman" w:cs="Times New Roman"/>
          <w:b/>
          <w:sz w:val="24"/>
          <w:szCs w:val="24"/>
        </w:rPr>
        <w:t xml:space="preserve"> для 11</w:t>
      </w:r>
      <w:r w:rsidR="00D71AF6" w:rsidRPr="009C59A2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D71AF6" w:rsidRPr="009C59A2" w:rsidRDefault="00D71AF6" w:rsidP="00D7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 xml:space="preserve">1. Вид: </w:t>
      </w:r>
      <w:r w:rsidRPr="009C59A2"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9C59A2">
        <w:rPr>
          <w:rFonts w:ascii="Times New Roman" w:hAnsi="Times New Roman" w:cs="Times New Roman"/>
          <w:sz w:val="24"/>
          <w:szCs w:val="24"/>
        </w:rPr>
        <w:t xml:space="preserve">: контроль уровня </w:t>
      </w:r>
      <w:proofErr w:type="spellStart"/>
      <w:r w:rsidRPr="009C59A2">
        <w:rPr>
          <w:rFonts w:ascii="Times New Roman" w:hAnsi="Times New Roman" w:cs="Times New Roman"/>
          <w:sz w:val="24"/>
          <w:szCs w:val="24"/>
        </w:rPr>
        <w:t>сформированно</w:t>
      </w:r>
      <w:r w:rsidR="000D71B9" w:rsidRPr="009C59A2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0D71B9" w:rsidRPr="009C59A2">
        <w:rPr>
          <w:rFonts w:ascii="Times New Roman" w:hAnsi="Times New Roman" w:cs="Times New Roman"/>
          <w:sz w:val="24"/>
          <w:szCs w:val="24"/>
        </w:rPr>
        <w:t xml:space="preserve"> предметных умений учащихся 11</w:t>
      </w:r>
      <w:r w:rsidRPr="009C59A2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2. Перечень</w:t>
      </w:r>
      <w:r w:rsidRPr="009C59A2">
        <w:rPr>
          <w:rFonts w:ascii="Times New Roman" w:hAnsi="Times New Roman" w:cs="Times New Roman"/>
          <w:sz w:val="24"/>
          <w:szCs w:val="24"/>
        </w:rPr>
        <w:t xml:space="preserve"> </w:t>
      </w:r>
      <w:r w:rsidRPr="009C59A2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  <w:r w:rsidRPr="009C5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C3E" w:rsidRPr="009C59A2" w:rsidRDefault="00094C3E" w:rsidP="00094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C5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окончании 11 класса учащиеся должны: знать/понимать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связь языка и истории, культуры русского и других народов;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основные единицы и уровни языка, их признаки и взаимосвязь;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 xml:space="preserve">орфоэпические,   лексические,   грамматические,   орфографические   и   пунктуационные   нормы современного русского литературного языка; нормы речевого поведения в </w:t>
      </w:r>
      <w:proofErr w:type="spellStart"/>
      <w:r w:rsidRPr="009C59A2">
        <w:rPr>
          <w:rFonts w:ascii="Times New Roman" w:hAnsi="Times New Roman" w:cs="Times New Roman"/>
          <w:color w:val="000000"/>
          <w:sz w:val="24"/>
          <w:szCs w:val="24"/>
        </w:rPr>
        <w:t>социально-культурной-учебно-научной</w:t>
      </w:r>
      <w:proofErr w:type="spellEnd"/>
      <w:r w:rsidRPr="009C59A2">
        <w:rPr>
          <w:rFonts w:ascii="Times New Roman" w:hAnsi="Times New Roman" w:cs="Times New Roman"/>
          <w:color w:val="000000"/>
          <w:sz w:val="24"/>
          <w:szCs w:val="24"/>
        </w:rPr>
        <w:t xml:space="preserve">, официально-деловой сферах общения; </w:t>
      </w:r>
      <w:r w:rsidRPr="009C5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094C3E" w:rsidRPr="009C59A2" w:rsidRDefault="00094C3E" w:rsidP="00094C3E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5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9C5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чтение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9C59A2">
        <w:rPr>
          <w:rFonts w:ascii="Times New Roman" w:hAnsi="Times New Roman" w:cs="Times New Roman"/>
          <w:color w:val="000000"/>
          <w:sz w:val="24"/>
          <w:szCs w:val="24"/>
        </w:rPr>
        <w:t>ознакомительно-реферативное</w:t>
      </w:r>
      <w:proofErr w:type="gramEnd"/>
      <w:r w:rsidRPr="009C59A2">
        <w:rPr>
          <w:rFonts w:ascii="Times New Roman" w:hAnsi="Times New Roman" w:cs="Times New Roman"/>
          <w:color w:val="000000"/>
          <w:sz w:val="24"/>
          <w:szCs w:val="24"/>
        </w:rPr>
        <w:t xml:space="preserve"> и др.) в зависимости от коммуникативной задачи;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94C3E" w:rsidRPr="009C59A2" w:rsidRDefault="00094C3E" w:rsidP="00094C3E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и письмо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9A2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094C3E" w:rsidRPr="009C59A2" w:rsidRDefault="00094C3E" w:rsidP="00094C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9A2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D71AF6" w:rsidRPr="009C59A2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3. Перечень проверяемых элементов содержания</w:t>
      </w:r>
      <w:r w:rsidRPr="009C5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AF6" w:rsidRPr="009C59A2" w:rsidRDefault="00094C3E" w:rsidP="00D71AF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5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Соответствует перечню элементов содержания, проверяемых в рамках ЕГЭ по русскому языку. См. </w:t>
      </w:r>
      <w:hyperlink r:id="rId5" w:history="1">
        <w:r w:rsidRPr="009C59A2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http://www.fipi.ru/ege-i-gve-11/demoveRsii-sPeciFikacii-kodiFikatoRy</w:t>
        </w:r>
      </w:hyperlink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AF6" w:rsidRPr="009C59A2" w:rsidRDefault="00094C3E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 xml:space="preserve">4.Структура работы соответствует структуре работы ЕГЭ (без задания 26). </w:t>
      </w:r>
    </w:p>
    <w:p w:rsidR="00EC6B72" w:rsidRPr="009C59A2" w:rsidRDefault="00EC6B72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работы.</w:t>
      </w:r>
    </w:p>
    <w:p w:rsidR="00D71AF6" w:rsidRPr="009C59A2" w:rsidRDefault="00EC6B72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t>Работа выполняется в течение 40</w:t>
      </w:r>
      <w:r w:rsidR="00D71AF6" w:rsidRPr="009C59A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EC6B72" w:rsidRPr="009C59A2" w:rsidRDefault="00EC6B72" w:rsidP="00521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t xml:space="preserve">За верное выполнение заданий 2–6, 8–14, 16–24 </w:t>
      </w:r>
      <w:proofErr w:type="gramStart"/>
      <w:r w:rsidRPr="009C59A2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9C59A2">
        <w:rPr>
          <w:rFonts w:ascii="Times New Roman" w:hAnsi="Times New Roman" w:cs="Times New Roman"/>
          <w:sz w:val="24"/>
          <w:szCs w:val="24"/>
        </w:rPr>
        <w:t xml:space="preserve"> получает по 1 баллу. За неверный ответ или его отсутствие выставляется 0 баллов.</w:t>
      </w:r>
    </w:p>
    <w:p w:rsidR="00EC6B72" w:rsidRPr="009C59A2" w:rsidRDefault="00EC6B72" w:rsidP="00521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lastRenderedPageBreak/>
        <w:t>За выполнение заданий 1 и 15 может быть выставлено от 0 до 2 баллов. Верным считается ответ, в котором есть все цифры из эталона и отсутствуют другие цифры. 1 балл ставится, если: одна из цифр, указанных в ответе, не соответствует эталону; отсутствует одна из цифр, указанных в эталоне ответа. Во всех других случаях выставляется 0 баллов.</w:t>
      </w:r>
    </w:p>
    <w:p w:rsidR="00EC6B72" w:rsidRPr="009C59A2" w:rsidRDefault="00EC6B72" w:rsidP="00521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t xml:space="preserve">За выполнение задания 7 может быть выставлено от 0 до 5 баллов. За выполнение задания 25 может быть выставлено от 0 до 4 баллов. Верным считается ответ, в котором есть все цифры из эталона и отсутствуют другие цифры. За каждую верно указанную цифру, соответствующую номеру из списка, </w:t>
      </w:r>
      <w:proofErr w:type="gramStart"/>
      <w:r w:rsidRPr="009C59A2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9C59A2">
        <w:rPr>
          <w:rFonts w:ascii="Times New Roman" w:hAnsi="Times New Roman" w:cs="Times New Roman"/>
          <w:sz w:val="24"/>
          <w:szCs w:val="24"/>
        </w:rPr>
        <w:t xml:space="preserve"> получает по 1 баллу.</w:t>
      </w:r>
      <w:r w:rsidR="009C59A2">
        <w:rPr>
          <w:rFonts w:ascii="Times New Roman" w:hAnsi="Times New Roman" w:cs="Times New Roman"/>
          <w:sz w:val="24"/>
          <w:szCs w:val="24"/>
        </w:rPr>
        <w:t xml:space="preserve"> </w:t>
      </w:r>
      <w:r w:rsidR="009C59A2" w:rsidRPr="009C59A2">
        <w:rPr>
          <w:rFonts w:ascii="Times New Roman" w:hAnsi="Times New Roman" w:cs="Times New Roman"/>
          <w:b/>
          <w:sz w:val="24"/>
          <w:szCs w:val="24"/>
        </w:rPr>
        <w:t>Всего – 34 балла.</w:t>
      </w:r>
    </w:p>
    <w:p w:rsidR="00D71AF6" w:rsidRPr="009C59A2" w:rsidRDefault="00D71AF6" w:rsidP="00521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t xml:space="preserve">5 </w:t>
      </w:r>
      <w:r w:rsidR="009C59A2" w:rsidRPr="009C59A2">
        <w:rPr>
          <w:rFonts w:ascii="Times New Roman" w:hAnsi="Times New Roman" w:cs="Times New Roman"/>
          <w:sz w:val="24"/>
          <w:szCs w:val="24"/>
        </w:rPr>
        <w:t>– 34-30</w:t>
      </w:r>
      <w:r w:rsidRPr="009C59A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t xml:space="preserve">4 – </w:t>
      </w:r>
      <w:r w:rsidR="009C59A2" w:rsidRPr="009C59A2">
        <w:rPr>
          <w:rFonts w:ascii="Times New Roman" w:hAnsi="Times New Roman" w:cs="Times New Roman"/>
          <w:sz w:val="24"/>
          <w:szCs w:val="24"/>
        </w:rPr>
        <w:t>29-24</w:t>
      </w:r>
      <w:r w:rsidRPr="009C59A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t xml:space="preserve">3 – </w:t>
      </w:r>
      <w:r w:rsidR="009C59A2" w:rsidRPr="009C59A2">
        <w:rPr>
          <w:rFonts w:ascii="Times New Roman" w:hAnsi="Times New Roman" w:cs="Times New Roman"/>
          <w:sz w:val="24"/>
          <w:szCs w:val="24"/>
        </w:rPr>
        <w:t>23-17</w:t>
      </w:r>
      <w:r w:rsidRPr="009C59A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71AF6" w:rsidRPr="009C59A2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A2">
        <w:rPr>
          <w:rFonts w:ascii="Times New Roman" w:hAnsi="Times New Roman" w:cs="Times New Roman"/>
          <w:sz w:val="24"/>
          <w:szCs w:val="24"/>
        </w:rPr>
        <w:t xml:space="preserve">2 – </w:t>
      </w:r>
      <w:r w:rsidR="00F10017" w:rsidRPr="009C59A2">
        <w:rPr>
          <w:rFonts w:ascii="Times New Roman" w:hAnsi="Times New Roman" w:cs="Times New Roman"/>
          <w:sz w:val="24"/>
          <w:szCs w:val="24"/>
        </w:rPr>
        <w:t>меньше 6</w:t>
      </w:r>
      <w:r w:rsidRPr="009C59A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10017" w:rsidRPr="009C59A2" w:rsidRDefault="00D71AF6" w:rsidP="009C5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A2">
        <w:rPr>
          <w:rFonts w:ascii="Times New Roman" w:hAnsi="Times New Roman" w:cs="Times New Roman"/>
          <w:b/>
          <w:sz w:val="24"/>
          <w:szCs w:val="24"/>
        </w:rPr>
        <w:t>8</w:t>
      </w:r>
      <w:r w:rsidR="000D71B9" w:rsidRPr="009C59A2">
        <w:rPr>
          <w:rFonts w:ascii="Times New Roman" w:hAnsi="Times New Roman" w:cs="Times New Roman"/>
          <w:b/>
          <w:sz w:val="24"/>
          <w:szCs w:val="24"/>
        </w:rPr>
        <w:t>. Вариант</w:t>
      </w:r>
      <w:r w:rsidR="009C59A2" w:rsidRPr="009C59A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(1)Благополучно переплыв Атлантику и высадившись со своей командой на берег Америки, Колумб был убеждён, что добрался до Индии, и поэтому нарёк местных жителей «индейцами». (2)&lt;...&gt; очевидную ошибку, это название так и закрепилось за коренными жителями, населяющими американский континент. (3)Но на самом деле американские индейцы не были даже единым народом: они разительно отличались друг от друга ростом и внешним</w:t>
      </w:r>
      <w:proofErr w:type="gramEnd"/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видом, говорили на множестве разных языков и создали широкое разнообразие обычаев и верований.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Общее название «индейцы» закрепилось за коренными жителями Америки благодаря Колумбу, потому что у жителей американского континента много общих черт: смуглая кожа, высокие скулы, чёрные волосы и глаза, химический состав крови.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Ошибочное название «индейцы» закрепилось за коренными жителями Америки, которые не были единым народом, в результате ошибки Колумба, который открыл Америку, считая, что добрался до Индии.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 конца своих дней Колумб так и не признал своей ошибки и был убеждён, что, благополучно переплыв Атлантику и высадившись на берег Америки, он добрался до Индии, именно поэтому он назвал местных жителей американского континента «индейцами».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 коренными жителями Америки, которые не были единым народом, закрепилось ошибочное название «индейцы», так как Колумб, открывший Америку, считал, что добрался до Индии.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Несмотря на очевидную ошибку, название «индейцы» закрепилось за коренными жителями, населяющими американский континент, поэтому они создали разнообразные обычаи.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приведённых ниже слов (сочетаний слов) должно быть на месте пропуска во втором предложении?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Другими словами,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фрагмент словарной статьи, в которой приводятся значения слова КОМАНДА. Определите значение, в котором это слово употреблено в первом (1) предложении текста. Выпишите цифру, соответствующую этому значению в приведённом фрагменте словарной статьи.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КОМА́НДА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жен.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Краткий устный приказ установленной формы. </w:t>
      </w: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Раздалась к. «Огонь!». Как по команде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(разом, дружно).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Автоматически передаваемый сигнал, вызывающий действие какой-н. системы, механизма. </w:t>
      </w: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команд. К. по радио.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Начальствование над какой-н. воинской частью.</w:t>
      </w: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Отряд под командой офицера.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Отряд, воинское подразделение.</w:t>
      </w: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Сапёрная к. Пожарная к.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Личный состав, экипаж судна. </w:t>
      </w: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корабля.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Спортивный коллектив (обычно во главе с капитаном). </w:t>
      </w: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Футбольная к.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Группа связанных чем-н. людей, чьё-н. окружение (разг.). </w:t>
      </w: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президента.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звОнит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понЯвший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обогналА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ждалА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 быстро НАДЕЛ наживку на крючок и забросил удочку в воду.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гордостью державы был океанический РЫБОЛОВЕЦКИЙ флот.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любители лёгкой наживы ОТКЛОНЯЮТСЯ от честной трудовой жизни.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офисе компании нам ПРЕДОСТАВИЛИ всю необходимую информацию.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стоял в ГОРДЕЛИВОЙ позе, не сдерживая довольной ухмылки.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ЛОЖИСЬ в больницу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ДВУХСТАХ журналах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ТОЧНО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ПОДСКОЛЬЗНУТЬСЯ на льду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5"/>
        <w:gridCol w:w="184"/>
        <w:gridCol w:w="6657"/>
      </w:tblGrid>
      <w:tr w:rsidR="009C59A2" w:rsidRPr="009C59A2" w:rsidTr="00A36125"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9C59A2" w:rsidRPr="009C59A2" w:rsidTr="00A36125"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нарушение в построении предложения с причастным оборотом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ошибка в построении предложения с однородными членами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неправильное построение предложения с деепричастным оборотом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ошибка в построении сложноподчинённого предложения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неправильное употребление падежной формы существительного с предлогом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Употребляя ненормативную лексику, со средств массовой информации теперь взимается штраф.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 конкурсе «</w:t>
            </w:r>
            <w:proofErr w:type="spellStart"/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Библиокросс</w:t>
            </w:r>
            <w:proofErr w:type="spellEnd"/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выигрывает участник, </w:t>
            </w:r>
            <w:proofErr w:type="spellStart"/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прочитающий</w:t>
            </w:r>
            <w:proofErr w:type="spellEnd"/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наибольшее количество книг.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Поезд не задержался, он прибыл на вокзал </w:t>
            </w:r>
            <w:proofErr w:type="gramStart"/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  <w:proofErr w:type="gramEnd"/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 «Диком помещике» М.Е. Салтыков-Щедрин наглядно рисует богатого барина, который оказался без слуг.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Мы спросили, что вправе ли рассчитывать на помощь государства.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Загранпаспорт необходимо заменить по истечении срока его действия.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Тот, кто не умеет смеяться над собой, бывает крайне обидчивым.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Приходя на концерт симфонического оркестра, я слушаю и наслаждаюсь классической музыкой.</w:t>
            </w:r>
          </w:p>
          <w:p w:rsidR="009C59A2" w:rsidRPr="009C59A2" w:rsidRDefault="009C59A2" w:rsidP="00A3612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Внешняя композиция, которую определяет деление трилогии на книги и разделы, сочетается с более сложной внутренней композицией — системой мотивов.</w:t>
            </w:r>
          </w:p>
        </w:tc>
      </w:tr>
    </w:tbl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  <w:gridCol w:w="563"/>
        <w:gridCol w:w="563"/>
      </w:tblGrid>
      <w:tr w:rsidR="009C59A2" w:rsidRPr="009C59A2" w:rsidTr="00A3612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C59A2" w:rsidRPr="009C59A2" w:rsidTr="00A36125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C59A2" w:rsidRPr="009C59A2" w:rsidRDefault="009C59A2" w:rsidP="00A3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слово, в котором пропущена безударная проверяемая гласная корня. Выпишите это слово, вставив пропущенную букву.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осл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пительный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ологический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ряд, в котором в обоих словах пропущена одна и та же буква. Выпишите эти слова, вставив пропущенную букву.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..солнечник, о..бросить;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пр..обрёл;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культурье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..бросать;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гравший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пост..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мпрессионизм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голосок, по..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расспраш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ландыш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вермишел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накле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задремл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</w:t>
      </w:r>
      <w:proofErr w:type="spellEnd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Обломов, с детства (не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ривыкший к труду, только мечтает о серьёзной деятельности.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(не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избежать столкновения со встречным автомобилем.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 французский роман, а сочинение двухсотлетней давности — вот что вдруг завладело вниманием читателей журнала «Москвитянин».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Барыне (не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доровилось, и она рано покинула гостиную.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Долина, ещё (не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заряемая солнцем, лежит в дымке тумана.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Драматическое произведение нужно строить так, ЧТ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смысл его возвышался над ним (НА)ПОДОБИЕ шпиля.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ЯДУ с картинами на современные темы большое место в творчестве Репина занимает историческая живопись, к которой он периодически возвращается (В)ТЕЧЕНИЕ всей своей жизни.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ПРЕДПОЧЁЛ (БЫ), ЧТ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«молчаливая, ушедшая в себя душа» поэта, для которой весь мир — «балаган», так и осталась погружённой в туманные грёзы.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АК, баллада Пушкина исторически достоверна, (ТО)ЕСТЬ по сравнению с балладами Жуковского она более приближена к реальности.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тебя З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ТО), что ты (В) ПРОДОЛЖЕНИЕ долгих лет не раз доказывал свою безграничную преданность.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цифры, на месте которых пишется одна буква Н.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Графиня взяла </w:t>
      </w:r>
      <w:proofErr w:type="spellStart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златотка</w:t>
      </w:r>
      <w:proofErr w:type="spellEnd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(1)</w:t>
      </w:r>
      <w:proofErr w:type="spellStart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ую</w:t>
      </w:r>
      <w:proofErr w:type="spellEnd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подушку и </w:t>
      </w:r>
      <w:proofErr w:type="spellStart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медле</w:t>
      </w:r>
      <w:proofErr w:type="spellEnd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(2)о опустилась в глубокое </w:t>
      </w:r>
      <w:proofErr w:type="spellStart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лакирова</w:t>
      </w:r>
      <w:proofErr w:type="spellEnd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(3)</w:t>
      </w:r>
      <w:proofErr w:type="spellStart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кресло, которое было </w:t>
      </w:r>
      <w:proofErr w:type="spellStart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инкрустирова</w:t>
      </w:r>
      <w:proofErr w:type="spellEnd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proofErr w:type="gramStart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кожей.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неурожайный год можно пройти по тайге сотни километров и не услышать ни криков 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кедровки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бормотания бурундуков.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Приморье много закрытых бухт и заливов.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А. Х. Востоков был избран действительным и почётным членом многих русских и иностранных научных обществ.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Вдали морские волны казались то </w:t>
      </w:r>
      <w:proofErr w:type="spellStart"/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голубыми</w:t>
      </w:r>
      <w:proofErr w:type="spellEnd"/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зелёными то тёмно-синими.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5)С вершин деревьев валятся на землю последние сухие листья и по тропинкам в октябре нельзя ступить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16.Расставьте все знаки препинания: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месте которой(-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предложении должна(-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стоять запятая(-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Боец (1) быстро подхватив ружьё (2) и (3) вложив ногу в узкое стремя (4) сел в седло.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17.Расставьте все недостающие знаки препинания: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месте которой(-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предложении должна(-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стоять запятая(-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Понаблюдайте за своими товарищами во время диспута. Одни (1) например (2) держатся достойно, уважительно по отношению друг к другу, другие (3) напротив (4) начинают вести себя агрессивно.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18.Расставьте все знаки препинания: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месте которой(-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предложении должна(-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стоять запятая(-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Каменные дорожки (1) извилистые линии (2) которых (3) символизируют поток энергии (4) приобретают особое значение в японском саду.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19.Расставьте все знаки препинания: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месте которой(-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предложении должна(-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стоять запятая(-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Смотрители леса призваны предотвращать возгорание лесного массива (1) но (2) если в лесу скапливается большое количество сухостоя (3) то смотрители сами намеренно устраивают небольшие искусственные пожары (4) чтобы снизить вероятность стихийного возгорания в дальнейшем.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 лишнее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слово. Выпишите это слово.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Нередко художественные произведения бывают </w:t>
      </w:r>
      <w:proofErr w:type="spellStart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автобиографичны</w:t>
      </w:r>
      <w:proofErr w:type="spellEnd"/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Известно, что, создавая повесть «Бегство в Америку», Александр Грин писал свою автобиографию.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(1)Когда при Берге произносили слово «Родина», он усмехался. (2)Он не понимал, что это значит. (3)Родина, земля отцов, страна, где он родился, – не так важно, где человек появился на свет. (4)Земля отцов! (5)Берг не чувствовал никакой привязанности ни к своему детству, ни к маленькому городку, где он родился.</w:t>
      </w:r>
      <w:proofErr w:type="gramEnd"/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(6)Эх, Берг, сухарная душа! – с тяжёлым укором говорили ему друзья.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(7)Какой из тебя художник, когда ты землю родную не любишь, чудак!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(8)Может быть, поэтому Бергу и не удавались пейзажи. (9)Он предпочитал портрет, плакат. (10)Он старался найти стиль своего времени, но эти попытки были полны неудач и неясностей.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(11)Однажды Берг получил письмо от художника Ярцева. (12)Он звал его приехать в 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муромские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леса, где проводил лето.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(13)Август стоял жаркий и безветренный. (14)Ярцев жил далеко от безлюдной станции, в лесу, на берегу глубокого озера с чёрной водой. (15)Он снимал избу у лесника. (16)Вёз Берга на озеро сын лесника Ваня Зотов, сутулый и застенчивый мальчик. (17)На озере Берг прожил около месяца. (18)Он не собирался работать и не взял с собой масляных красок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(19)Он привёз только маленькую коробку с акварелью.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(20)Целые дни он лежал на полянах и с любопытством рассматривал цветы и травы. (21)Берг собирал ягоды шиповника и пахучий можжевельник, тщательно рассматривал осенние листья. (22)На закатах журавлиные стаи с курлыканьем летели над озером на юг. (23)Берг впервые почувствовал глупую обиду: журавли показались ему предателями. (24)Они бросали без сожаления этот пустынный, лесной и торжественный край, полный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безымянных озёр и непролазных зарослей.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(25)В сентябре пошли дожди. (26)Ярцев собрался уезжать. (27)Берг рассердился. (28)Как можно было уезжать в разгар этой необыкновенной осени? (29)Отъезд Ярцева Берг ощутил теперь так же, как когда-то отлёт журавлей, – это была измена. (30)Чему? (31)На этот вопрос Берг вряд ли мог ответить. (32)Измена лесам, озёрам, осени, наконец, тёплому небу, моросившему частым дождём.</w:t>
      </w:r>
      <w:proofErr w:type="gramEnd"/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(33)Я остаюсь, – сказал Берг резко. – (34)Я хочу написать эту осень. (35)Ярцев уехал. (36)На следующий день Берг проснулся от солнца. (37)Лёгкие тени ветвей дрожали на чистом полу, а за дверью разлилась тихая синева. (38)Слово «сияние» Берг встречал только в книгах поэтов, считал его пафосным и лишённым ясного смысла. (39)Но теперь он понял, как точно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слово передаёт тот особый свет, какой исходит от сентябрьского неба и солнца.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(40)Берг взял краски, бумагу и пошёл на озеро. (41)Он торопился. (42)Он хотел всю силу красок, всё умение своих рук и зоркого глаза, всё то, что дрожало где-то на сердце, отдать этой бумаге, чтобы хоть в сотой доле изобразить великолепие этих лесов, умирающих величаво и просто. (43)Берг работал как одержимый. (44)Никто его никогда таким не видел!</w:t>
      </w:r>
      <w:proofErr w:type="gramEnd"/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(45)Вернувшись в город, Берг обнаружил извещение о выставке. (46)Его просили сообщить, сколько своих вещей он выставит. (47)Берг сел к столу и быстро написал: «Выставляю только один этюд акварелью, сделанный мною этим летом, – мой первый пейзаж».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(48)Была полночь. (49)Мохнатый снег падал снаружи на подоконник. (50)В соседней квартире кто-то играл на рояле сонату Грига. (51)Берг хотел проследить, какими неуловимыми путями появилось у него ясное и радостное чувство Родины. (52)Оно зрело годами, но последний толчок дали лесной край, осень, крики журавлей... (53)Почему? (54)Берг никак не мог найти ответа, хотя и знал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это было так.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(55)Берг знал, что теперь он связан со своей страной не только разумом, но и всем сердцем, как художник, и что любовь к Родине сделала его умную, но сухую жизнь тёплой, весёлой. (56)Во 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крат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прекрасной, чем раньше.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 </w:t>
      </w: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Г. Паустовскому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*)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Константин Георгиевич Паустовский (1892–1968) – известный русский писатель, классик отечественной литературы.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высказываний соответствуют содержанию текста? Укажите номера ответов.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попытках найти стиль своего времени Берг предпочитал пейзажную живопись плакатам и портретам.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Чтобы принять участие в выставке, Берг должен был написать пейзаж. Для этого он поехал в гости к Ярцеву в 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муромские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в гости к художнику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Ярцеву в 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муромские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леса, Берг взял с собой маленькую коробочку с акварельными красками, которыми и был впоследствии написан его первый пейзаж.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Отъезд Ярцева Берг расценивал как измену, так как теперь он оставался совсем один далеко от безлюдной станции, в доме лесника, в окружении дикой природы.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городе художник принял решение представить на выставке свой первый акварельный этюд.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утверждений являются верными? Укажите номера ответов.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Цифры укажите в порядке возрастания.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предложениях 8–10 представлено повествование.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предложениях 13, 14 содержатся элементы описания.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Предложение 23 содержит указание на причину того, о чём говорится в предложении 22.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Предложение 28 объясняет содержание предложения 27.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предложениях 45–47 содержится повествование.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33–44 выпишите слово со значением: «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Проникнутый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приподнятостью, страстным желанием придать значимость чему-либо, значимостью не обладающему».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20–39 найдите тако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которое(-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связано(-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предыдущим с помощью однокоренных слов. Напишите номе</w:t>
      </w:r>
      <w:proofErr w:type="gram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-а) этого(-их) предложения(-</w:t>
      </w:r>
      <w:proofErr w:type="spellStart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«Передать красоту родной природы автору помогают тропы: (А)_________ («тени ветвей дрожали», «разлилась… синева» в предложении 37) и (Б)_________ (торжественный край» в предложении 24, «необыкновенной осени» в предложении 28). Чтобы показать эволюцию чувств Берга, их силу и глубину, писатель использует синтаксическое средство – (В)_________ (предложения 42, 52) и приём – (Г)_________ (предложения 55–56)».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4F2D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терминов: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эпитет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сравнительный оборот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восклицательные предложения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метафора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фразеологизм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лексический повтор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парцелляция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ирония</w:t>
      </w:r>
    </w:p>
    <w:p w:rsidR="009C59A2" w:rsidRPr="009C59A2" w:rsidRDefault="009C59A2" w:rsidP="009C59A2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59A2" w:rsidRPr="009C59A2" w:rsidSect="00055D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C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однородных членов предложения</w:t>
      </w:r>
    </w:p>
    <w:p w:rsidR="009C59A2" w:rsidRPr="009C59A2" w:rsidRDefault="009C59A2" w:rsidP="009C5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59A2" w:rsidRPr="009C59A2" w:rsidSect="00F1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EDC"/>
    <w:multiLevelType w:val="hybridMultilevel"/>
    <w:tmpl w:val="03541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37DF6"/>
    <w:multiLevelType w:val="hybridMultilevel"/>
    <w:tmpl w:val="D6F29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4CC2"/>
    <w:multiLevelType w:val="hybridMultilevel"/>
    <w:tmpl w:val="D6B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133E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B74545"/>
    <w:multiLevelType w:val="hybridMultilevel"/>
    <w:tmpl w:val="E43A2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AF6"/>
    <w:rsid w:val="00094C3E"/>
    <w:rsid w:val="000D71B9"/>
    <w:rsid w:val="000E4E0D"/>
    <w:rsid w:val="005218B1"/>
    <w:rsid w:val="006A6E2D"/>
    <w:rsid w:val="009C59A2"/>
    <w:rsid w:val="00A4153A"/>
    <w:rsid w:val="00C82D05"/>
    <w:rsid w:val="00CA6E40"/>
    <w:rsid w:val="00D64AC5"/>
    <w:rsid w:val="00D71AF6"/>
    <w:rsid w:val="00EC6B72"/>
    <w:rsid w:val="00F1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71A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4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2018-02-18T12:18:00Z</dcterms:created>
  <dcterms:modified xsi:type="dcterms:W3CDTF">2018-02-18T14:03:00Z</dcterms:modified>
</cp:coreProperties>
</file>