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11" w:rsidRPr="00E11DE4" w:rsidRDefault="002C0911" w:rsidP="002C0911">
      <w:pPr>
        <w:ind w:left="0"/>
        <w:jc w:val="center"/>
        <w:rPr>
          <w:b/>
        </w:rPr>
      </w:pPr>
      <w:r w:rsidRPr="00E11DE4">
        <w:rPr>
          <w:b/>
        </w:rPr>
        <w:t xml:space="preserve">Аннотация к рабочей программе по </w:t>
      </w:r>
      <w:r w:rsidR="00EC5D9C">
        <w:rPr>
          <w:b/>
        </w:rPr>
        <w:t>истории</w:t>
      </w:r>
    </w:p>
    <w:p w:rsidR="002C0911" w:rsidRDefault="002C0911" w:rsidP="002C0911">
      <w:pPr>
        <w:ind w:left="0"/>
        <w:jc w:val="both"/>
      </w:pPr>
      <w:r>
        <w:t xml:space="preserve"> </w:t>
      </w:r>
    </w:p>
    <w:p w:rsidR="002C0911" w:rsidRDefault="002C0911" w:rsidP="002C0911">
      <w:pPr>
        <w:ind w:left="0"/>
        <w:jc w:val="both"/>
      </w:pPr>
      <w:r>
        <w:t xml:space="preserve">Рабочая программа по </w:t>
      </w:r>
      <w:r w:rsidR="00EC5D9C">
        <w:t>истории</w:t>
      </w:r>
      <w:r>
        <w:t xml:space="preserve"> рассчитана на </w:t>
      </w:r>
      <w:r w:rsidR="00EC5D9C">
        <w:t>5 лет</w:t>
      </w:r>
      <w:r>
        <w:t xml:space="preserve"> обучения с </w:t>
      </w:r>
      <w:r w:rsidR="00EC5D9C">
        <w:t>5</w:t>
      </w:r>
      <w:r>
        <w:t xml:space="preserve">  по </w:t>
      </w:r>
      <w:r w:rsidR="00EC5D9C">
        <w:t xml:space="preserve">9 </w:t>
      </w:r>
      <w:r>
        <w:t>класс.</w:t>
      </w:r>
    </w:p>
    <w:p w:rsidR="002C0911" w:rsidRDefault="002C0911" w:rsidP="002C0911">
      <w:pPr>
        <w:ind w:left="0"/>
        <w:jc w:val="both"/>
      </w:pPr>
    </w:p>
    <w:p w:rsidR="002C0911" w:rsidRPr="00163F71" w:rsidRDefault="002C0911" w:rsidP="002C0911">
      <w:pPr>
        <w:ind w:left="0"/>
        <w:jc w:val="center"/>
        <w:rPr>
          <w:b/>
        </w:rPr>
      </w:pPr>
      <w:r w:rsidRPr="00163F71">
        <w:rPr>
          <w:b/>
        </w:rPr>
        <w:t>Предметные результаты обучения:</w:t>
      </w:r>
    </w:p>
    <w:p w:rsidR="002C0911" w:rsidRPr="00163F71" w:rsidRDefault="002C0911" w:rsidP="002C0911">
      <w:pPr>
        <w:ind w:left="0"/>
        <w:jc w:val="both"/>
      </w:pPr>
    </w:p>
    <w:tbl>
      <w:tblPr>
        <w:tblW w:w="48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5"/>
        <w:gridCol w:w="7954"/>
      </w:tblGrid>
      <w:tr w:rsidR="00EC5D9C" w:rsidRPr="00EC5D9C" w:rsidTr="00EC5D9C">
        <w:tc>
          <w:tcPr>
            <w:tcW w:w="1157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Класс</w:t>
            </w:r>
          </w:p>
        </w:tc>
        <w:tc>
          <w:tcPr>
            <w:tcW w:w="3843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b/>
                <w:color w:val="auto"/>
                <w:szCs w:val="24"/>
                <w:u w:val="single"/>
              </w:rPr>
            </w:pPr>
            <w:r>
              <w:rPr>
                <w:rFonts w:eastAsia="Calibri"/>
                <w:b/>
                <w:color w:val="auto"/>
                <w:szCs w:val="24"/>
                <w:u w:val="single"/>
              </w:rPr>
              <w:t>Предметные результаты</w:t>
            </w:r>
          </w:p>
        </w:tc>
      </w:tr>
      <w:tr w:rsidR="00EC5D9C" w:rsidRPr="00EC5D9C" w:rsidTr="00EC5D9C">
        <w:tc>
          <w:tcPr>
            <w:tcW w:w="1157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/>
                <w:color w:val="auto"/>
                <w:szCs w:val="24"/>
              </w:rPr>
            </w:pP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b/>
                <w:color w:val="auto"/>
                <w:szCs w:val="24"/>
              </w:rPr>
              <w:t>5 класс.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i/>
                <w:color w:val="auto"/>
                <w:szCs w:val="24"/>
              </w:rPr>
            </w:pP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i/>
                <w:color w:val="auto"/>
                <w:szCs w:val="24"/>
              </w:rPr>
            </w:pPr>
            <w:r w:rsidRPr="00EC5D9C">
              <w:rPr>
                <w:rFonts w:eastAsia="Calibri"/>
                <w:i/>
                <w:color w:val="auto"/>
                <w:szCs w:val="24"/>
              </w:rPr>
              <w:t>Всеобщая история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auto"/>
                <w:szCs w:val="24"/>
              </w:rPr>
            </w:pP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EC5D9C">
              <w:rPr>
                <w:rFonts w:eastAsia="Calibri"/>
                <w:b/>
                <w:color w:val="auto"/>
                <w:szCs w:val="24"/>
              </w:rPr>
              <w:t>История Древнего мира.</w:t>
            </w:r>
          </w:p>
        </w:tc>
        <w:tc>
          <w:tcPr>
            <w:tcW w:w="3843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b/>
                <w:color w:val="auto"/>
                <w:szCs w:val="24"/>
              </w:rPr>
            </w:pPr>
            <w:r w:rsidRPr="00EC5D9C">
              <w:rPr>
                <w:rFonts w:eastAsia="Calibri"/>
                <w:b/>
                <w:color w:val="auto"/>
                <w:szCs w:val="24"/>
                <w:u w:val="single"/>
              </w:rPr>
              <w:t>Обучающийся  научится: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 xml:space="preserve">• </w:t>
            </w:r>
            <w:r w:rsidRPr="00EC5D9C">
              <w:rPr>
                <w:rFonts w:eastAsia="Calibri"/>
                <w:color w:val="auto"/>
                <w:szCs w:val="24"/>
                <w:u w:val="single"/>
              </w:rPr>
              <w:t>определять</w:t>
            </w:r>
            <w:r w:rsidRPr="00EC5D9C">
              <w:rPr>
                <w:rFonts w:eastAsia="Calibri"/>
                <w:color w:val="auto"/>
                <w:szCs w:val="24"/>
              </w:rPr>
              <w:t xml:space="preserve"> место исторических событий во времени, 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>•</w:t>
            </w:r>
            <w:r w:rsidRPr="00EC5D9C">
              <w:rPr>
                <w:rFonts w:eastAsia="Calibri"/>
                <w:color w:val="auto"/>
                <w:szCs w:val="24"/>
                <w:u w:val="single"/>
              </w:rPr>
              <w:t>объяснять</w:t>
            </w:r>
            <w:r w:rsidRPr="00EC5D9C">
              <w:rPr>
                <w:rFonts w:eastAsia="Calibri"/>
                <w:color w:val="auto"/>
                <w:szCs w:val="24"/>
              </w:rPr>
              <w:t xml:space="preserve"> смысл </w:t>
            </w:r>
            <w:proofErr w:type="gramStart"/>
            <w:r w:rsidRPr="00EC5D9C">
              <w:rPr>
                <w:rFonts w:eastAsia="Calibri"/>
                <w:color w:val="auto"/>
                <w:szCs w:val="24"/>
              </w:rPr>
              <w:t>основных</w:t>
            </w:r>
            <w:proofErr w:type="gramEnd"/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>хронологических понятий и терминов (тысячелетие, век, до н. э., н. э.</w:t>
            </w:r>
            <w:proofErr w:type="gramStart"/>
            <w:r w:rsidRPr="00EC5D9C">
              <w:rPr>
                <w:rFonts w:eastAsia="Calibri"/>
                <w:color w:val="auto"/>
                <w:szCs w:val="24"/>
              </w:rPr>
              <w:t xml:space="preserve"> )</w:t>
            </w:r>
            <w:proofErr w:type="gramEnd"/>
            <w:r w:rsidRPr="00EC5D9C">
              <w:rPr>
                <w:rFonts w:eastAsia="Calibri"/>
                <w:color w:val="auto"/>
                <w:szCs w:val="24"/>
              </w:rPr>
              <w:t>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 xml:space="preserve">• </w:t>
            </w:r>
            <w:r w:rsidRPr="00EC5D9C">
              <w:rPr>
                <w:rFonts w:eastAsia="Calibri"/>
                <w:color w:val="auto"/>
                <w:szCs w:val="24"/>
                <w:u w:val="single"/>
              </w:rPr>
              <w:t>использовать</w:t>
            </w:r>
            <w:r w:rsidRPr="00EC5D9C">
              <w:rPr>
                <w:rFonts w:eastAsia="Calibri"/>
                <w:color w:val="auto"/>
                <w:szCs w:val="24"/>
              </w:rPr>
              <w:t xml:space="preserve">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 xml:space="preserve">• </w:t>
            </w:r>
            <w:r w:rsidRPr="00EC5D9C">
              <w:rPr>
                <w:rFonts w:eastAsia="Calibri"/>
                <w:color w:val="auto"/>
                <w:szCs w:val="24"/>
                <w:u w:val="single"/>
              </w:rPr>
              <w:t>описывать</w:t>
            </w:r>
            <w:r w:rsidRPr="00EC5D9C">
              <w:rPr>
                <w:rFonts w:eastAsia="Calibri"/>
                <w:color w:val="auto"/>
                <w:szCs w:val="24"/>
              </w:rPr>
              <w:t xml:space="preserve"> условия существования, основные занятия, образ жизни людей в древности, памятники древней культуры; рассказывать о событиях древней истории;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 xml:space="preserve">• </w:t>
            </w:r>
            <w:r w:rsidRPr="00EC5D9C">
              <w:rPr>
                <w:rFonts w:eastAsia="Calibri"/>
                <w:color w:val="auto"/>
                <w:szCs w:val="24"/>
                <w:u w:val="single"/>
              </w:rPr>
              <w:t>раскрывать</w:t>
            </w:r>
            <w:r w:rsidRPr="00EC5D9C">
              <w:rPr>
                <w:rFonts w:eastAsia="Calibri"/>
                <w:color w:val="auto"/>
                <w:szCs w:val="24"/>
              </w:rPr>
              <w:t xml:space="preserve"> характерные, существенные черты: а) форм государственного устройства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proofErr w:type="gramStart"/>
            <w:r w:rsidRPr="00EC5D9C">
              <w:rPr>
                <w:rFonts w:eastAsia="Calibri"/>
                <w:color w:val="auto"/>
                <w:szCs w:val="24"/>
              </w:rPr>
              <w:t>древних обществ (с использованием понятий «деспотия», «полис», «республика», «закон»,</w:t>
            </w:r>
            <w:proofErr w:type="gramEnd"/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 xml:space="preserve">«империя», «метрополия», «колония» и др.); б) положения основных групп населения </w:t>
            </w:r>
            <w:proofErr w:type="gramStart"/>
            <w:r w:rsidRPr="00EC5D9C">
              <w:rPr>
                <w:rFonts w:eastAsia="Calibri"/>
                <w:color w:val="auto"/>
                <w:szCs w:val="24"/>
              </w:rPr>
              <w:t>в</w:t>
            </w:r>
            <w:proofErr w:type="gramEnd"/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>древневосточных и античных обществах (правители и подданные, свободные и рабы); в</w:t>
            </w:r>
            <w:proofErr w:type="gramStart"/>
            <w:r w:rsidRPr="00EC5D9C">
              <w:rPr>
                <w:rFonts w:eastAsia="Calibri"/>
                <w:color w:val="auto"/>
                <w:szCs w:val="24"/>
              </w:rPr>
              <w:t>)р</w:t>
            </w:r>
            <w:proofErr w:type="gramEnd"/>
            <w:r w:rsidRPr="00EC5D9C">
              <w:rPr>
                <w:rFonts w:eastAsia="Calibri"/>
                <w:color w:val="auto"/>
                <w:szCs w:val="24"/>
              </w:rPr>
              <w:t>елигиозных верований людей в древности;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  <w:u w:val="single"/>
              </w:rPr>
              <w:t>• объяснять</w:t>
            </w:r>
            <w:r w:rsidRPr="00EC5D9C">
              <w:rPr>
                <w:rFonts w:eastAsia="Calibri"/>
                <w:color w:val="auto"/>
                <w:szCs w:val="24"/>
              </w:rPr>
              <w:t>, в чем заключались назначение и художественные достоинства памятников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>древней культуры: архитектурных сооружений, предметов быта, произведений искусства;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 xml:space="preserve">• </w:t>
            </w:r>
            <w:r w:rsidRPr="00EC5D9C">
              <w:rPr>
                <w:rFonts w:eastAsia="Calibri"/>
                <w:color w:val="auto"/>
                <w:szCs w:val="24"/>
                <w:u w:val="single"/>
              </w:rPr>
              <w:t>давать оценку</w:t>
            </w:r>
            <w:r w:rsidRPr="00EC5D9C">
              <w:rPr>
                <w:rFonts w:eastAsia="Calibri"/>
                <w:color w:val="auto"/>
                <w:szCs w:val="24"/>
              </w:rPr>
              <w:t xml:space="preserve"> наиболее значительным событиям и личностям древней истории.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color w:val="auto"/>
                <w:szCs w:val="24"/>
              </w:rPr>
            </w:pPr>
            <w:proofErr w:type="gramStart"/>
            <w:r w:rsidRPr="00EC5D9C">
              <w:rPr>
                <w:rFonts w:eastAsia="Calibri"/>
                <w:b/>
                <w:color w:val="auto"/>
                <w:szCs w:val="24"/>
                <w:u w:val="single"/>
              </w:rPr>
              <w:t>Обучающийся</w:t>
            </w:r>
            <w:proofErr w:type="gramEnd"/>
            <w:r w:rsidRPr="00EC5D9C">
              <w:rPr>
                <w:rFonts w:eastAsia="Calibri"/>
                <w:b/>
                <w:color w:val="auto"/>
                <w:szCs w:val="24"/>
                <w:u w:val="single"/>
              </w:rPr>
              <w:t xml:space="preserve"> получит возможность научиться</w:t>
            </w:r>
            <w:r w:rsidRPr="00EC5D9C">
              <w:rPr>
                <w:rFonts w:eastAsia="Calibri"/>
                <w:color w:val="auto"/>
                <w:szCs w:val="24"/>
              </w:rPr>
              <w:t>: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i/>
                <w:iCs/>
                <w:color w:val="auto"/>
                <w:szCs w:val="24"/>
              </w:rPr>
            </w:pPr>
            <w:r w:rsidRPr="00EC5D9C">
              <w:rPr>
                <w:rFonts w:eastAsia="Calibri"/>
                <w:i/>
                <w:iCs/>
                <w:color w:val="auto"/>
                <w:szCs w:val="24"/>
              </w:rPr>
              <w:t>• давать характеристику общественного строя древних государств;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i/>
                <w:iCs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 xml:space="preserve">• </w:t>
            </w:r>
            <w:r w:rsidRPr="00EC5D9C">
              <w:rPr>
                <w:rFonts w:eastAsia="Calibri"/>
                <w:i/>
                <w:iCs/>
                <w:color w:val="auto"/>
                <w:szCs w:val="24"/>
              </w:rPr>
              <w:t>сопоставлять свидетельства различных исторических источников, выявляя в них общее и различия;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i/>
                <w:iCs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 xml:space="preserve">• </w:t>
            </w:r>
            <w:r w:rsidRPr="00EC5D9C">
              <w:rPr>
                <w:rFonts w:eastAsia="Calibri"/>
                <w:i/>
                <w:iCs/>
                <w:color w:val="auto"/>
                <w:szCs w:val="24"/>
              </w:rPr>
              <w:t>видеть проявления влияния античного искусства в окружающей среде;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i/>
                <w:iCs/>
                <w:color w:val="auto"/>
                <w:szCs w:val="24"/>
              </w:rPr>
            </w:pPr>
            <w:r w:rsidRPr="00EC5D9C">
              <w:rPr>
                <w:rFonts w:eastAsia="Calibri"/>
                <w:color w:val="auto"/>
                <w:szCs w:val="24"/>
              </w:rPr>
              <w:t xml:space="preserve">• </w:t>
            </w:r>
            <w:r w:rsidRPr="00EC5D9C">
              <w:rPr>
                <w:rFonts w:eastAsia="Calibri"/>
                <w:i/>
                <w:iCs/>
                <w:color w:val="auto"/>
                <w:szCs w:val="24"/>
              </w:rPr>
              <w:t>высказывать суждения о значении и месте исторического и культурного наследия древних обществ в мировой истории.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rFonts w:eastAsia="Calibri"/>
                <w:i/>
                <w:iCs/>
                <w:color w:val="auto"/>
                <w:szCs w:val="24"/>
              </w:rPr>
            </w:pPr>
          </w:p>
        </w:tc>
      </w:tr>
      <w:tr w:rsidR="00EC5D9C" w:rsidRPr="00EC5D9C" w:rsidTr="00EC5D9C">
        <w:tc>
          <w:tcPr>
            <w:tcW w:w="1157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  <w:r w:rsidRPr="00EC5D9C">
              <w:rPr>
                <w:b/>
                <w:szCs w:val="24"/>
              </w:rPr>
              <w:t>6 класс.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b/>
                <w:szCs w:val="24"/>
              </w:rPr>
            </w:pPr>
            <w:r w:rsidRPr="00EC5D9C">
              <w:rPr>
                <w:b/>
                <w:szCs w:val="24"/>
              </w:rPr>
              <w:t>История средних веков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</w:p>
          <w:p w:rsidR="00EC5D9C" w:rsidRPr="00EC5D9C" w:rsidRDefault="00EC5D9C" w:rsidP="00EC5D9C">
            <w:pPr>
              <w:ind w:left="0"/>
              <w:rPr>
                <w:b/>
                <w:szCs w:val="24"/>
              </w:rPr>
            </w:pPr>
            <w:r w:rsidRPr="00EC5D9C">
              <w:rPr>
                <w:b/>
                <w:szCs w:val="24"/>
              </w:rPr>
              <w:t>История России</w:t>
            </w:r>
            <w:proofErr w:type="gramStart"/>
            <w:r w:rsidRPr="00EC5D9C">
              <w:rPr>
                <w:b/>
                <w:szCs w:val="24"/>
              </w:rPr>
              <w:t xml:space="preserve">                        </w:t>
            </w:r>
            <w:r w:rsidRPr="00EC5D9C">
              <w:rPr>
                <w:i/>
                <w:iCs/>
                <w:szCs w:val="24"/>
              </w:rPr>
              <w:t>О</w:t>
            </w:r>
            <w:proofErr w:type="gramEnd"/>
            <w:r w:rsidRPr="00EC5D9C">
              <w:rPr>
                <w:i/>
                <w:iCs/>
                <w:szCs w:val="24"/>
              </w:rPr>
              <w:t xml:space="preserve">т Древней Руси к Российскому государству. </w:t>
            </w:r>
            <w:r w:rsidRPr="00EC5D9C">
              <w:rPr>
                <w:szCs w:val="24"/>
                <w:lang w:val="en-US"/>
              </w:rPr>
              <w:t>VIII</w:t>
            </w:r>
            <w:r w:rsidRPr="00EC5D9C">
              <w:rPr>
                <w:szCs w:val="24"/>
              </w:rPr>
              <w:t>-</w:t>
            </w:r>
            <w:r w:rsidRPr="00EC5D9C">
              <w:rPr>
                <w:szCs w:val="24"/>
                <w:lang w:val="en-US"/>
              </w:rPr>
              <w:t>XV</w:t>
            </w:r>
            <w:r w:rsidRPr="00EC5D9C">
              <w:rPr>
                <w:szCs w:val="24"/>
              </w:rPr>
              <w:t>века</w:t>
            </w:r>
          </w:p>
        </w:tc>
        <w:tc>
          <w:tcPr>
            <w:tcW w:w="3843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b/>
                <w:szCs w:val="24"/>
              </w:rPr>
            </w:pPr>
            <w:r w:rsidRPr="00EC5D9C">
              <w:rPr>
                <w:i/>
                <w:iCs/>
                <w:szCs w:val="24"/>
              </w:rPr>
              <w:t xml:space="preserve"> </w:t>
            </w:r>
            <w:r w:rsidRPr="00EC5D9C">
              <w:rPr>
                <w:b/>
                <w:szCs w:val="24"/>
                <w:u w:val="single"/>
              </w:rPr>
              <w:t>Обучающийся  научится: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szCs w:val="24"/>
                <w:u w:val="single"/>
              </w:rPr>
              <w:t>локализовать во времени</w:t>
            </w:r>
            <w:r w:rsidRPr="00EC5D9C">
              <w:rPr>
                <w:szCs w:val="24"/>
              </w:rPr>
              <w:t xml:space="preserve"> общие рамки и события Средневековья, этапы становления и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развития Российского государства; соотносить хронологию истории Руси и всеобщей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истории;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szCs w:val="24"/>
                <w:u w:val="single"/>
              </w:rPr>
              <w:t>использовать историческую карту</w:t>
            </w:r>
            <w:r w:rsidRPr="00EC5D9C">
              <w:rPr>
                <w:szCs w:val="24"/>
              </w:rPr>
              <w:t xml:space="preserve"> как источник информации о территории,                                 об экономических и культурных центрах Руси и других госуда</w:t>
            </w:r>
            <w:proofErr w:type="gramStart"/>
            <w:r w:rsidRPr="00EC5D9C">
              <w:rPr>
                <w:szCs w:val="24"/>
              </w:rPr>
              <w:t>рств в Ср</w:t>
            </w:r>
            <w:proofErr w:type="gramEnd"/>
            <w:r w:rsidRPr="00EC5D9C">
              <w:rPr>
                <w:szCs w:val="24"/>
              </w:rPr>
              <w:t>едние века,                                 о направлениях крупнейших передвижений людей – походов, завоеваний, колонизаций и др.;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szCs w:val="24"/>
                <w:u w:val="single"/>
              </w:rPr>
              <w:t>составлять описание образа жизни</w:t>
            </w:r>
            <w:r w:rsidRPr="00EC5D9C">
              <w:rPr>
                <w:szCs w:val="24"/>
              </w:rPr>
              <w:t xml:space="preserve"> различных групп населения в средневековых обществах на Руси и в других странах, памятников материальной и художественной культуры;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•</w:t>
            </w:r>
            <w:r w:rsidRPr="00EC5D9C">
              <w:rPr>
                <w:szCs w:val="24"/>
                <w:u w:val="single"/>
              </w:rPr>
              <w:t>рассказывать</w:t>
            </w:r>
            <w:r w:rsidRPr="00EC5D9C">
              <w:rPr>
                <w:szCs w:val="24"/>
              </w:rPr>
              <w:t xml:space="preserve"> о значительных событиях средневековой истории;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lastRenderedPageBreak/>
              <w:t xml:space="preserve">• </w:t>
            </w:r>
            <w:r w:rsidRPr="00EC5D9C">
              <w:rPr>
                <w:szCs w:val="24"/>
                <w:u w:val="single"/>
              </w:rPr>
              <w:t>раскрывать</w:t>
            </w:r>
            <w:r w:rsidRPr="00EC5D9C">
              <w:rPr>
                <w:szCs w:val="24"/>
              </w:rPr>
              <w:t xml:space="preserve"> характерные, существенные черты: а) экономических и социальных отношений, политического строя на Руси и в других государствах; б) средневековых ценностей и религиозных воззрений, представлений средневекового человека о мире;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szCs w:val="24"/>
                <w:u w:val="single"/>
              </w:rPr>
              <w:t>объяснять</w:t>
            </w:r>
            <w:r w:rsidRPr="00EC5D9C">
              <w:rPr>
                <w:szCs w:val="24"/>
              </w:rPr>
              <w:t xml:space="preserve"> причины и следствия ключевых событий отечественной и всеобщей истории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Средних веков;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szCs w:val="24"/>
                <w:u w:val="single"/>
              </w:rPr>
              <w:t>сопоставлять</w:t>
            </w:r>
            <w:r w:rsidRPr="00EC5D9C">
              <w:rPr>
                <w:szCs w:val="24"/>
              </w:rPr>
              <w:t xml:space="preserve"> развитие Руси и других стран в период Средневековья, показывать общие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черты и особенности;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szCs w:val="24"/>
                <w:u w:val="single"/>
              </w:rPr>
              <w:t>давать оценку</w:t>
            </w:r>
            <w:r w:rsidRPr="00EC5D9C">
              <w:rPr>
                <w:szCs w:val="24"/>
              </w:rPr>
              <w:t xml:space="preserve"> событиям и личностям отечественной и всеобщей истории Средних веков.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  <w:proofErr w:type="gramStart"/>
            <w:r w:rsidRPr="00EC5D9C">
              <w:rPr>
                <w:b/>
                <w:szCs w:val="24"/>
                <w:u w:val="single"/>
              </w:rPr>
              <w:t>Обучающийся</w:t>
            </w:r>
            <w:proofErr w:type="gramEnd"/>
            <w:r w:rsidRPr="00EC5D9C">
              <w:rPr>
                <w:b/>
                <w:szCs w:val="24"/>
                <w:u w:val="single"/>
              </w:rPr>
              <w:t xml:space="preserve"> получит возможность научиться: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iCs/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i/>
                <w:iCs/>
                <w:szCs w:val="24"/>
              </w:rPr>
              <w:t>давать сопоставительную характеристику политического устройства государств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iCs/>
                <w:szCs w:val="24"/>
              </w:rPr>
            </w:pPr>
            <w:r w:rsidRPr="00EC5D9C">
              <w:rPr>
                <w:i/>
                <w:iCs/>
                <w:szCs w:val="24"/>
              </w:rPr>
              <w:t>Средневековья (Русь, Запад, Восток);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iCs/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i/>
                <w:iCs/>
                <w:szCs w:val="24"/>
              </w:rPr>
              <w:t>сравнивать свидетельства различных исторических источников, выявляя в них общее и различия;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iCs/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i/>
                <w:iCs/>
                <w:szCs w:val="24"/>
              </w:rPr>
              <w:t>составлять на основе информации учебника и дополнительной литературы описания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iCs/>
                <w:szCs w:val="24"/>
              </w:rPr>
            </w:pPr>
            <w:r w:rsidRPr="00EC5D9C">
              <w:rPr>
                <w:i/>
                <w:iCs/>
                <w:szCs w:val="24"/>
              </w:rPr>
              <w:t>памятников средневековой культуры Руси и других стран, объяснять, в чем заключаются их художественные достоинства и значение.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</w:p>
        </w:tc>
      </w:tr>
      <w:tr w:rsidR="00EC5D9C" w:rsidRPr="00EC5D9C" w:rsidTr="00EC5D9C">
        <w:tc>
          <w:tcPr>
            <w:tcW w:w="1157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  <w:r w:rsidRPr="00EC5D9C">
              <w:rPr>
                <w:b/>
                <w:szCs w:val="24"/>
              </w:rPr>
              <w:lastRenderedPageBreak/>
              <w:t>7 класс.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</w:p>
          <w:p w:rsidR="00EC5D9C" w:rsidRPr="00EC5D9C" w:rsidRDefault="00EC5D9C" w:rsidP="00EC5D9C">
            <w:pPr>
              <w:pStyle w:val="Default"/>
            </w:pPr>
            <w:r w:rsidRPr="00EC5D9C">
              <w:rPr>
                <w:b/>
                <w:bCs/>
              </w:rPr>
              <w:t xml:space="preserve">История Нового времени. XVI-XVII </w:t>
            </w:r>
            <w:r w:rsidRPr="00EC5D9C">
              <w:t>вв.</w:t>
            </w:r>
          </w:p>
          <w:p w:rsidR="00EC5D9C" w:rsidRPr="00EC5D9C" w:rsidRDefault="00EC5D9C" w:rsidP="00EC5D9C">
            <w:pPr>
              <w:pStyle w:val="Default"/>
            </w:pPr>
            <w:r w:rsidRPr="00EC5D9C">
              <w:t xml:space="preserve"> </w:t>
            </w:r>
          </w:p>
          <w:p w:rsidR="00EC5D9C" w:rsidRPr="00EC5D9C" w:rsidRDefault="00EC5D9C" w:rsidP="00EC5D9C">
            <w:pPr>
              <w:pStyle w:val="Default"/>
            </w:pPr>
            <w:r w:rsidRPr="00EC5D9C">
              <w:rPr>
                <w:b/>
                <w:bCs/>
              </w:rPr>
              <w:t>Россия в XVI – XVII веках: от великого княжества к царству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3843" w:type="pct"/>
          </w:tcPr>
          <w:p w:rsidR="00EC5D9C" w:rsidRPr="00EC5D9C" w:rsidRDefault="00EC5D9C" w:rsidP="00EC5D9C">
            <w:pPr>
              <w:ind w:left="0"/>
              <w:rPr>
                <w:szCs w:val="24"/>
              </w:rPr>
            </w:pPr>
            <w:r w:rsidRPr="00EC5D9C">
              <w:rPr>
                <w:b/>
                <w:szCs w:val="24"/>
                <w:u w:val="single"/>
              </w:rPr>
              <w:t>Обучающийся  научится:</w:t>
            </w:r>
            <w:r w:rsidRPr="00EC5D9C">
              <w:rPr>
                <w:szCs w:val="24"/>
              </w:rPr>
              <w:t xml:space="preserve">                                       •</w:t>
            </w:r>
            <w:r w:rsidRPr="00EC5D9C">
              <w:rPr>
                <w:szCs w:val="24"/>
                <w:u w:val="single"/>
              </w:rPr>
              <w:t>локализовать</w:t>
            </w:r>
            <w:r w:rsidRPr="00EC5D9C">
              <w:rPr>
                <w:szCs w:val="24"/>
              </w:rPr>
              <w:t xml:space="preserve"> во времени хронологические рамки и рубежные события Нового времени как исторической эпохи, основные этапы отечественной истории,                                     •</w:t>
            </w:r>
            <w:r w:rsidRPr="00EC5D9C">
              <w:rPr>
                <w:szCs w:val="24"/>
                <w:u w:val="single"/>
              </w:rPr>
              <w:t>Использовать</w:t>
            </w:r>
            <w:r w:rsidRPr="00EC5D9C">
              <w:rPr>
                <w:szCs w:val="24"/>
              </w:rPr>
              <w:t xml:space="preserve"> историческую карту как источник информации о территории русского государства, социально-экономическом развитии,  взаимоотношений русского государства с соседями.                             •</w:t>
            </w:r>
            <w:r w:rsidRPr="00EC5D9C">
              <w:rPr>
                <w:szCs w:val="24"/>
                <w:u w:val="single"/>
              </w:rPr>
              <w:t>Составлять</w:t>
            </w:r>
            <w:r w:rsidRPr="00EC5D9C">
              <w:rPr>
                <w:szCs w:val="24"/>
              </w:rPr>
              <w:t xml:space="preserve"> описания образа жизни дворян, торгово-ремесленного населения, духовенства, казаков.                                •Составлять описание памятников материальной и художественной культуры</w:t>
            </w:r>
            <w:proofErr w:type="gramStart"/>
            <w:r w:rsidRPr="00EC5D9C">
              <w:rPr>
                <w:szCs w:val="24"/>
              </w:rPr>
              <w:t>.</w:t>
            </w:r>
            <w:proofErr w:type="gramEnd"/>
            <w:r w:rsidRPr="00EC5D9C">
              <w:rPr>
                <w:szCs w:val="24"/>
              </w:rPr>
              <w:t xml:space="preserve">             •</w:t>
            </w:r>
            <w:proofErr w:type="gramStart"/>
            <w:r w:rsidRPr="00EC5D9C">
              <w:rPr>
                <w:szCs w:val="24"/>
                <w:u w:val="single"/>
              </w:rPr>
              <w:t>р</w:t>
            </w:r>
            <w:proofErr w:type="gramEnd"/>
            <w:r w:rsidRPr="00EC5D9C">
              <w:rPr>
                <w:szCs w:val="24"/>
                <w:u w:val="single"/>
              </w:rPr>
              <w:t>аскрывать</w:t>
            </w:r>
            <w:r w:rsidRPr="00EC5D9C">
              <w:rPr>
                <w:szCs w:val="24"/>
              </w:rPr>
              <w:t xml:space="preserve"> характерные, существенные черты: экономического и социального развития России; эволюции политического строя (включая понятия «монархия», «самодержавие», «абсолютизм» и др.; •</w:t>
            </w:r>
            <w:r w:rsidRPr="00EC5D9C">
              <w:rPr>
                <w:szCs w:val="24"/>
                <w:u w:val="single"/>
              </w:rPr>
              <w:t>характеризовать</w:t>
            </w:r>
            <w:r w:rsidRPr="00EC5D9C">
              <w:rPr>
                <w:szCs w:val="24"/>
              </w:rPr>
              <w:t xml:space="preserve"> представления о мире и общественные ценности; достижения художественной культуры Нового времени;                        •</w:t>
            </w:r>
            <w:r w:rsidRPr="00EC5D9C">
              <w:rPr>
                <w:szCs w:val="24"/>
                <w:u w:val="single"/>
              </w:rPr>
              <w:t xml:space="preserve">объяснять </w:t>
            </w:r>
            <w:r w:rsidRPr="00EC5D9C">
              <w:rPr>
                <w:szCs w:val="24"/>
              </w:rPr>
              <w:t xml:space="preserve">причины и следствия внешнеполитического курса, денежной реформы, Избранной рады и реформ Ивана </w:t>
            </w:r>
            <w:r w:rsidRPr="00EC5D9C">
              <w:rPr>
                <w:szCs w:val="24"/>
                <w:lang w:val="en-US"/>
              </w:rPr>
              <w:t>IV</w:t>
            </w:r>
            <w:r w:rsidRPr="00EC5D9C">
              <w:rPr>
                <w:szCs w:val="24"/>
              </w:rPr>
              <w:t>, опричнины, присоединения территории к России, пресечении династии Рюриковичей, учреждения патриаршества</w:t>
            </w:r>
            <w:proofErr w:type="gramStart"/>
            <w:r w:rsidRPr="00EC5D9C">
              <w:rPr>
                <w:szCs w:val="24"/>
              </w:rPr>
              <w:t>.</w:t>
            </w:r>
            <w:proofErr w:type="gramEnd"/>
            <w:r w:rsidRPr="00EC5D9C">
              <w:rPr>
                <w:szCs w:val="24"/>
              </w:rPr>
              <w:t xml:space="preserve">                   •</w:t>
            </w:r>
            <w:proofErr w:type="gramStart"/>
            <w:r w:rsidRPr="00EC5D9C">
              <w:rPr>
                <w:szCs w:val="24"/>
                <w:u w:val="single"/>
              </w:rPr>
              <w:t>с</w:t>
            </w:r>
            <w:proofErr w:type="gramEnd"/>
            <w:r w:rsidRPr="00EC5D9C">
              <w:rPr>
                <w:szCs w:val="24"/>
                <w:u w:val="single"/>
              </w:rPr>
              <w:t>опоставлять</w:t>
            </w:r>
            <w:r w:rsidRPr="00EC5D9C">
              <w:rPr>
                <w:szCs w:val="24"/>
              </w:rPr>
              <w:t xml:space="preserve"> развитие России и других стран в Новое время, сравнивать исторические ситуации и события;                                 •</w:t>
            </w:r>
            <w:r w:rsidRPr="00EC5D9C">
              <w:rPr>
                <w:szCs w:val="24"/>
                <w:u w:val="single"/>
              </w:rPr>
              <w:t>давать оценку</w:t>
            </w:r>
            <w:r w:rsidRPr="00EC5D9C">
              <w:rPr>
                <w:szCs w:val="24"/>
              </w:rPr>
              <w:t xml:space="preserve"> событиям и личностям</w:t>
            </w:r>
          </w:p>
          <w:p w:rsidR="00EC5D9C" w:rsidRPr="00EC5D9C" w:rsidRDefault="00EC5D9C" w:rsidP="00EC5D9C">
            <w:pPr>
              <w:ind w:left="0"/>
              <w:rPr>
                <w:szCs w:val="24"/>
              </w:rPr>
            </w:pPr>
            <w:proofErr w:type="gramStart"/>
            <w:r w:rsidRPr="00EC5D9C">
              <w:rPr>
                <w:b/>
                <w:szCs w:val="24"/>
                <w:u w:val="single"/>
              </w:rPr>
              <w:t>Обучающийся</w:t>
            </w:r>
            <w:proofErr w:type="gramEnd"/>
            <w:r w:rsidRPr="00EC5D9C">
              <w:rPr>
                <w:b/>
                <w:szCs w:val="24"/>
                <w:u w:val="single"/>
              </w:rPr>
              <w:t xml:space="preserve"> получит возможность научиться:                                            </w:t>
            </w:r>
            <w:r w:rsidRPr="00EC5D9C">
              <w:rPr>
                <w:szCs w:val="24"/>
              </w:rPr>
              <w:t xml:space="preserve">                                 •используя историческую карту, характеризовать социально-экономическое и политическое развитие России, других государств в Новое время;                                                                       •использовать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EC5D9C" w:rsidRPr="00EC5D9C" w:rsidRDefault="00EC5D9C" w:rsidP="00EC5D9C">
            <w:pPr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сравнивать развитие России и других стран в Новое время, объяснять, в чем заключались общие черты и особенности; </w:t>
            </w:r>
          </w:p>
          <w:p w:rsidR="00EC5D9C" w:rsidRPr="00EC5D9C" w:rsidRDefault="00EC5D9C" w:rsidP="00EC5D9C">
            <w:pPr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применять знания по истории России и своего края в Новое время при составлении описаний исторических и культурных памятников своего </w:t>
            </w:r>
            <w:r w:rsidRPr="00EC5D9C">
              <w:rPr>
                <w:szCs w:val="24"/>
              </w:rPr>
              <w:lastRenderedPageBreak/>
              <w:t>города, края и т. д.</w:t>
            </w:r>
          </w:p>
        </w:tc>
      </w:tr>
      <w:tr w:rsidR="00EC5D9C" w:rsidRPr="00EC5D9C" w:rsidTr="00EC5D9C">
        <w:tc>
          <w:tcPr>
            <w:tcW w:w="1157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  <w:r w:rsidRPr="00EC5D9C">
              <w:rPr>
                <w:b/>
                <w:szCs w:val="24"/>
              </w:rPr>
              <w:lastRenderedPageBreak/>
              <w:t>8 класс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</w:p>
          <w:p w:rsidR="00EC5D9C" w:rsidRPr="00EC5D9C" w:rsidRDefault="00EC5D9C" w:rsidP="00EC5D9C">
            <w:pPr>
              <w:ind w:left="0"/>
              <w:rPr>
                <w:b/>
                <w:bCs/>
                <w:szCs w:val="24"/>
              </w:rPr>
            </w:pPr>
            <w:r w:rsidRPr="00EC5D9C">
              <w:rPr>
                <w:b/>
                <w:bCs/>
                <w:szCs w:val="24"/>
              </w:rPr>
              <w:t xml:space="preserve">ИСТОРИЯ НОВОГО ВРЕМЕНИ. </w:t>
            </w:r>
            <w:r w:rsidRPr="00EC5D9C">
              <w:rPr>
                <w:b/>
                <w:bCs/>
                <w:szCs w:val="24"/>
                <w:lang w:val="en-US"/>
              </w:rPr>
              <w:t>XVIII</w:t>
            </w:r>
            <w:r w:rsidRPr="00EC5D9C">
              <w:rPr>
                <w:b/>
                <w:bCs/>
                <w:szCs w:val="24"/>
              </w:rPr>
              <w:t>в.</w:t>
            </w:r>
          </w:p>
          <w:p w:rsidR="00EC5D9C" w:rsidRPr="00EC5D9C" w:rsidRDefault="00EC5D9C" w:rsidP="00EC5D9C">
            <w:pPr>
              <w:ind w:left="0"/>
              <w:rPr>
                <w:szCs w:val="24"/>
              </w:rPr>
            </w:pPr>
          </w:p>
          <w:p w:rsidR="00EC5D9C" w:rsidRPr="00EC5D9C" w:rsidRDefault="00EC5D9C" w:rsidP="00EC5D9C">
            <w:pPr>
              <w:ind w:left="0"/>
              <w:rPr>
                <w:b/>
                <w:bCs/>
                <w:szCs w:val="24"/>
              </w:rPr>
            </w:pPr>
            <w:r w:rsidRPr="00EC5D9C">
              <w:rPr>
                <w:b/>
                <w:bCs/>
                <w:szCs w:val="24"/>
              </w:rPr>
              <w:t>РОССИЯ В КОНЦЕ XVII - XVIII ВЕКАХ: ОТ ЦАРСТВА К ИМПЕРИИ</w:t>
            </w:r>
          </w:p>
          <w:p w:rsidR="00EC5D9C" w:rsidRPr="00EC5D9C" w:rsidRDefault="00EC5D9C" w:rsidP="00EC5D9C">
            <w:pPr>
              <w:ind w:left="0"/>
              <w:rPr>
                <w:szCs w:val="24"/>
              </w:rPr>
            </w:pPr>
          </w:p>
        </w:tc>
        <w:tc>
          <w:tcPr>
            <w:tcW w:w="3843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  <w:u w:val="single"/>
              </w:rPr>
            </w:pPr>
            <w:r w:rsidRPr="00EC5D9C">
              <w:rPr>
                <w:b/>
                <w:szCs w:val="24"/>
                <w:u w:val="single"/>
              </w:rPr>
              <w:t>Обучающийся  научится: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</w:t>
            </w:r>
            <w:r w:rsidRPr="00EC5D9C">
              <w:rPr>
                <w:b/>
                <w:bCs/>
                <w:szCs w:val="24"/>
              </w:rPr>
              <w:t xml:space="preserve"> </w:t>
            </w:r>
            <w:r w:rsidRPr="00EC5D9C">
              <w:rPr>
                <w:bCs/>
                <w:szCs w:val="24"/>
                <w:lang w:val="en-US"/>
              </w:rPr>
              <w:t>XVIII</w:t>
            </w:r>
            <w:proofErr w:type="gramStart"/>
            <w:r w:rsidRPr="00EC5D9C">
              <w:rPr>
                <w:bCs/>
                <w:szCs w:val="24"/>
              </w:rPr>
              <w:t>в</w:t>
            </w:r>
            <w:proofErr w:type="gramEnd"/>
            <w:r w:rsidRPr="00EC5D9C">
              <w:rPr>
                <w:b/>
                <w:bCs/>
                <w:szCs w:val="24"/>
              </w:rPr>
              <w:t>.</w:t>
            </w:r>
            <w:r w:rsidRPr="00EC5D9C">
              <w:rPr>
                <w:szCs w:val="24"/>
              </w:rPr>
              <w:t>; соотносить хронологию истории России и всеобщей истории в</w:t>
            </w:r>
            <w:r w:rsidRPr="00EC5D9C">
              <w:rPr>
                <w:b/>
                <w:bCs/>
                <w:szCs w:val="24"/>
              </w:rPr>
              <w:t xml:space="preserve"> </w:t>
            </w:r>
            <w:r w:rsidRPr="00EC5D9C">
              <w:rPr>
                <w:bCs/>
                <w:szCs w:val="24"/>
                <w:lang w:val="en-US"/>
              </w:rPr>
              <w:t>XVIII</w:t>
            </w:r>
            <w:r w:rsidRPr="00EC5D9C">
              <w:rPr>
                <w:bCs/>
                <w:szCs w:val="24"/>
              </w:rPr>
              <w:t>в</w:t>
            </w:r>
            <w:r w:rsidRPr="00EC5D9C">
              <w:rPr>
                <w:b/>
                <w:bCs/>
                <w:szCs w:val="24"/>
              </w:rPr>
              <w:t>.</w:t>
            </w:r>
            <w:r w:rsidRPr="00EC5D9C">
              <w:rPr>
                <w:szCs w:val="24"/>
              </w:rPr>
              <w:t>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• использовать историческую карту как источник информации об основных процессах социально-экономического развития,  о местах важнейших событий, направлениях значительных передвижений – походов,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завоеваний, колонизации и др.;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• анализировать информацию различных источников по отечественной и всеобщей истории Нового времени;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рассказывать о значительных событиях;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систематизировать исторический материал, содержащийся в </w:t>
            </w:r>
            <w:proofErr w:type="gramStart"/>
            <w:r w:rsidRPr="00EC5D9C">
              <w:rPr>
                <w:szCs w:val="24"/>
              </w:rPr>
              <w:t>учебной</w:t>
            </w:r>
            <w:proofErr w:type="gramEnd"/>
            <w:r w:rsidRPr="00EC5D9C">
              <w:rPr>
                <w:szCs w:val="24"/>
              </w:rPr>
              <w:t xml:space="preserve"> и дополнительной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литературе по отечественной и всеобщей истории Нового времени;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   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 г) представлений о мире и общественных ценностях; </w:t>
            </w:r>
            <w:proofErr w:type="spellStart"/>
            <w:r w:rsidRPr="00EC5D9C">
              <w:rPr>
                <w:szCs w:val="24"/>
              </w:rPr>
              <w:t>д</w:t>
            </w:r>
            <w:proofErr w:type="spellEnd"/>
            <w:r w:rsidRPr="00EC5D9C">
              <w:rPr>
                <w:szCs w:val="24"/>
              </w:rPr>
              <w:t>) художественной культуры Нового времени;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• сопоставлять развитие России и других стран в Новое время, сравнивать исторические ситуации и события;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давать оценку событиям и личностям </w:t>
            </w:r>
            <w:r w:rsidRPr="00EC5D9C">
              <w:rPr>
                <w:bCs/>
                <w:szCs w:val="24"/>
                <w:lang w:val="en-US"/>
              </w:rPr>
              <w:t>XVIII</w:t>
            </w:r>
            <w:proofErr w:type="gramStart"/>
            <w:r w:rsidRPr="00EC5D9C">
              <w:rPr>
                <w:bCs/>
                <w:szCs w:val="24"/>
              </w:rPr>
              <w:t>в</w:t>
            </w:r>
            <w:proofErr w:type="gramEnd"/>
            <w:r w:rsidRPr="00EC5D9C">
              <w:rPr>
                <w:bCs/>
                <w:szCs w:val="24"/>
              </w:rPr>
              <w:t>.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u w:val="single"/>
              </w:rPr>
            </w:pPr>
            <w:proofErr w:type="gramStart"/>
            <w:r w:rsidRPr="00EC5D9C">
              <w:rPr>
                <w:b/>
                <w:szCs w:val="24"/>
                <w:u w:val="single"/>
              </w:rPr>
              <w:t>Обучающийся</w:t>
            </w:r>
            <w:proofErr w:type="gramEnd"/>
            <w:r w:rsidRPr="00EC5D9C">
              <w:rPr>
                <w:b/>
                <w:szCs w:val="24"/>
                <w:u w:val="single"/>
              </w:rPr>
              <w:t xml:space="preserve"> получит возможность научиться: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iCs/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i/>
                <w:iCs/>
                <w:szCs w:val="24"/>
              </w:rPr>
              <w:t>используя историческую карту, характеризовать социально-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iCs/>
                <w:szCs w:val="24"/>
              </w:rPr>
            </w:pPr>
            <w:r w:rsidRPr="00EC5D9C">
              <w:rPr>
                <w:i/>
                <w:iCs/>
                <w:szCs w:val="24"/>
              </w:rPr>
              <w:t>экономическое и политическое развитие России, других государств в</w:t>
            </w:r>
            <w:r w:rsidRPr="00EC5D9C">
              <w:rPr>
                <w:b/>
                <w:bCs/>
                <w:szCs w:val="24"/>
              </w:rPr>
              <w:t xml:space="preserve"> </w:t>
            </w:r>
            <w:r w:rsidRPr="00EC5D9C">
              <w:rPr>
                <w:bCs/>
                <w:i/>
                <w:szCs w:val="24"/>
                <w:lang w:val="en-US"/>
              </w:rPr>
              <w:t>XVIII</w:t>
            </w:r>
            <w:proofErr w:type="gramStart"/>
            <w:r w:rsidRPr="00EC5D9C">
              <w:rPr>
                <w:bCs/>
                <w:i/>
                <w:szCs w:val="24"/>
              </w:rPr>
              <w:t>в</w:t>
            </w:r>
            <w:proofErr w:type="gramEnd"/>
            <w:r w:rsidRPr="00EC5D9C">
              <w:rPr>
                <w:b/>
                <w:bCs/>
                <w:szCs w:val="24"/>
              </w:rPr>
              <w:t>.</w:t>
            </w:r>
            <w:r w:rsidRPr="00EC5D9C">
              <w:rPr>
                <w:i/>
                <w:iCs/>
                <w:szCs w:val="24"/>
              </w:rPr>
              <w:t>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iCs/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i/>
                <w:iCs/>
                <w:szCs w:val="24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b/>
                <w:bCs/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i/>
                <w:iCs/>
                <w:szCs w:val="24"/>
              </w:rPr>
              <w:t>сравнивать развитие России и других стран в</w:t>
            </w:r>
            <w:r w:rsidRPr="00EC5D9C">
              <w:rPr>
                <w:b/>
                <w:bCs/>
                <w:szCs w:val="24"/>
              </w:rPr>
              <w:t xml:space="preserve"> </w:t>
            </w:r>
            <w:r w:rsidRPr="00EC5D9C">
              <w:rPr>
                <w:bCs/>
                <w:i/>
                <w:szCs w:val="24"/>
                <w:lang w:val="en-US"/>
              </w:rPr>
              <w:t>XVIII</w:t>
            </w:r>
            <w:proofErr w:type="gramStart"/>
            <w:r w:rsidRPr="00EC5D9C">
              <w:rPr>
                <w:bCs/>
                <w:i/>
                <w:szCs w:val="24"/>
              </w:rPr>
              <w:t>в</w:t>
            </w:r>
            <w:proofErr w:type="gramEnd"/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iCs/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i/>
                <w:iCs/>
                <w:szCs w:val="24"/>
              </w:rPr>
              <w:t xml:space="preserve">описывать исторические и культурные памятники своего города, края и т. </w:t>
            </w:r>
            <w:proofErr w:type="spellStart"/>
            <w:r w:rsidRPr="00EC5D9C">
              <w:rPr>
                <w:i/>
                <w:iCs/>
                <w:szCs w:val="24"/>
              </w:rPr>
              <w:t>д</w:t>
            </w:r>
            <w:proofErr w:type="spellEnd"/>
          </w:p>
        </w:tc>
      </w:tr>
      <w:tr w:rsidR="00EC5D9C" w:rsidRPr="00EC5D9C" w:rsidTr="00EC5D9C">
        <w:tc>
          <w:tcPr>
            <w:tcW w:w="1157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  <w:r w:rsidRPr="00EC5D9C">
              <w:rPr>
                <w:b/>
                <w:szCs w:val="24"/>
              </w:rPr>
              <w:t>9 класс.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</w:p>
          <w:p w:rsidR="00EC5D9C" w:rsidRPr="00EC5D9C" w:rsidRDefault="00EC5D9C" w:rsidP="00EC5D9C">
            <w:pPr>
              <w:ind w:left="0"/>
              <w:rPr>
                <w:b/>
                <w:bCs/>
                <w:szCs w:val="24"/>
              </w:rPr>
            </w:pPr>
            <w:r w:rsidRPr="00EC5D9C">
              <w:rPr>
                <w:b/>
                <w:bCs/>
                <w:szCs w:val="24"/>
              </w:rPr>
              <w:t xml:space="preserve">ИСТОРИЯ НОВОГО ВРЕМЕНИ. </w:t>
            </w:r>
            <w:r w:rsidRPr="00EC5D9C">
              <w:rPr>
                <w:b/>
                <w:bCs/>
                <w:szCs w:val="24"/>
                <w:lang w:val="en-US"/>
              </w:rPr>
              <w:t>XIX</w:t>
            </w:r>
            <w:r w:rsidRPr="00EC5D9C">
              <w:rPr>
                <w:b/>
                <w:bCs/>
                <w:szCs w:val="24"/>
              </w:rPr>
              <w:t xml:space="preserve"> в. </w:t>
            </w:r>
          </w:p>
          <w:p w:rsidR="00EC5D9C" w:rsidRPr="00EC5D9C" w:rsidRDefault="00EC5D9C" w:rsidP="00EC5D9C">
            <w:pPr>
              <w:ind w:left="0"/>
              <w:rPr>
                <w:b/>
                <w:bCs/>
                <w:szCs w:val="24"/>
              </w:rPr>
            </w:pPr>
          </w:p>
          <w:p w:rsidR="00EC5D9C" w:rsidRPr="00EC5D9C" w:rsidRDefault="00EC5D9C" w:rsidP="00EC5D9C">
            <w:pPr>
              <w:ind w:left="0"/>
              <w:rPr>
                <w:b/>
                <w:bCs/>
                <w:szCs w:val="24"/>
              </w:rPr>
            </w:pPr>
            <w:r w:rsidRPr="00EC5D9C">
              <w:rPr>
                <w:b/>
                <w:bCs/>
                <w:szCs w:val="24"/>
              </w:rPr>
              <w:t>РОССИЙСКАЯ ИМПЕРИЯ В XIX – НАЧАЛЕ XX ВВ.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3843" w:type="pct"/>
          </w:tcPr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  <w:u w:val="single"/>
              </w:rPr>
            </w:pPr>
            <w:r w:rsidRPr="00EC5D9C">
              <w:rPr>
                <w:b/>
                <w:szCs w:val="24"/>
                <w:u w:val="single"/>
              </w:rPr>
              <w:t>Выпускник  научится: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 • </w:t>
            </w:r>
            <w:r w:rsidRPr="00EC5D9C">
              <w:rPr>
                <w:szCs w:val="24"/>
                <w:u w:val="single"/>
              </w:rPr>
              <w:t>называть  и показывать</w:t>
            </w:r>
            <w:r w:rsidRPr="00EC5D9C">
              <w:rPr>
                <w:szCs w:val="24"/>
              </w:rPr>
              <w:t xml:space="preserve"> на исторической карте:  а</w:t>
            </w:r>
            <w:proofErr w:type="gramStart"/>
            <w:r w:rsidRPr="00EC5D9C">
              <w:rPr>
                <w:szCs w:val="24"/>
              </w:rPr>
              <w:t>)т</w:t>
            </w:r>
            <w:proofErr w:type="gramEnd"/>
            <w:r w:rsidRPr="00EC5D9C">
              <w:rPr>
                <w:szCs w:val="24"/>
              </w:rPr>
              <w:t>ерриториальные изменения на протяжении XIX в., б) центры промышленности и торговли, в)места военных действий и походов;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>•</w:t>
            </w:r>
            <w:r w:rsidRPr="00EC5D9C">
              <w:rPr>
                <w:szCs w:val="24"/>
                <w:u w:val="single"/>
              </w:rPr>
              <w:t>составлять</w:t>
            </w:r>
            <w:r w:rsidRPr="00EC5D9C">
              <w:rPr>
                <w:szCs w:val="24"/>
              </w:rPr>
              <w:t xml:space="preserve"> описание памятников: а) зданий и технических сооружений, б) машин,                            в) предметов быта; г) произведений художественной культуры;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 • </w:t>
            </w:r>
            <w:r w:rsidRPr="00EC5D9C">
              <w:rPr>
                <w:szCs w:val="24"/>
                <w:u w:val="single"/>
              </w:rPr>
              <w:t xml:space="preserve">раскрывать </w:t>
            </w:r>
            <w:r w:rsidRPr="00EC5D9C">
              <w:rPr>
                <w:szCs w:val="24"/>
              </w:rPr>
              <w:t xml:space="preserve">существенные черты социально-политического устройства стран Европы, Америки, Азии и Российской империи  XIX </w:t>
            </w:r>
            <w:proofErr w:type="gramStart"/>
            <w:r w:rsidRPr="00EC5D9C">
              <w:rPr>
                <w:szCs w:val="24"/>
              </w:rPr>
              <w:t>в</w:t>
            </w:r>
            <w:proofErr w:type="gramEnd"/>
            <w:r w:rsidRPr="00EC5D9C">
              <w:rPr>
                <w:szCs w:val="24"/>
              </w:rPr>
              <w:t>.;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 </w:t>
            </w:r>
            <w:r w:rsidRPr="00EC5D9C">
              <w:rPr>
                <w:szCs w:val="24"/>
                <w:u w:val="single"/>
              </w:rPr>
              <w:t>характеризовать</w:t>
            </w:r>
            <w:r w:rsidRPr="00EC5D9C">
              <w:rPr>
                <w:szCs w:val="24"/>
              </w:rPr>
              <w:t xml:space="preserve"> особенности социальных отношений и взаимодействий социальных групп, характеризовать социальную  стратификацию и её эволюцию на протяжении XIX </w:t>
            </w:r>
            <w:proofErr w:type="gramStart"/>
            <w:r w:rsidRPr="00EC5D9C">
              <w:rPr>
                <w:szCs w:val="24"/>
              </w:rPr>
              <w:t>в</w:t>
            </w:r>
            <w:proofErr w:type="gramEnd"/>
            <w:r w:rsidRPr="00EC5D9C">
              <w:rPr>
                <w:szCs w:val="24"/>
              </w:rPr>
              <w:t>.;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  <w:u w:val="single"/>
              </w:rPr>
              <w:t>• рассказывать</w:t>
            </w:r>
            <w:r w:rsidRPr="00EC5D9C">
              <w:rPr>
                <w:szCs w:val="24"/>
              </w:rPr>
              <w:t xml:space="preserve"> об основных течениях общественного движения XIX в. </w:t>
            </w:r>
            <w:r w:rsidRPr="00EC5D9C">
              <w:rPr>
                <w:szCs w:val="24"/>
              </w:rPr>
              <w:lastRenderedPageBreak/>
              <w:t>(декабристы, западники и славянофилы, либералы и консерваторы, народнические и марксистские организации);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 </w:t>
            </w:r>
            <w:r w:rsidRPr="00EC5D9C">
              <w:rPr>
                <w:szCs w:val="24"/>
                <w:u w:val="single"/>
              </w:rPr>
              <w:t>устанавливать</w:t>
            </w:r>
            <w:r w:rsidRPr="00EC5D9C">
              <w:rPr>
                <w:szCs w:val="24"/>
              </w:rPr>
              <w:t xml:space="preserve"> связи между общественным движением и политическими событиями (реформы и контрреформы);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  <w:u w:val="single"/>
              </w:rPr>
              <w:t>•  определять</w:t>
            </w:r>
            <w:r w:rsidRPr="00EC5D9C">
              <w:rPr>
                <w:szCs w:val="24"/>
              </w:rPr>
              <w:t xml:space="preserve"> и использовать основные исторические понятия периода;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•  </w:t>
            </w:r>
            <w:r w:rsidRPr="00EC5D9C">
              <w:rPr>
                <w:szCs w:val="24"/>
                <w:u w:val="single"/>
              </w:rPr>
              <w:t>устанавливать</w:t>
            </w:r>
            <w:r w:rsidRPr="00EC5D9C">
              <w:rPr>
                <w:szCs w:val="24"/>
              </w:rPr>
              <w:t xml:space="preserve"> причинно-следственные связи, объяснять исторические явления;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 • </w:t>
            </w:r>
            <w:proofErr w:type="spellStart"/>
            <w:r w:rsidRPr="00EC5D9C">
              <w:rPr>
                <w:szCs w:val="24"/>
              </w:rPr>
              <w:t>установливать</w:t>
            </w:r>
            <w:proofErr w:type="spellEnd"/>
            <w:r w:rsidRPr="00EC5D9C">
              <w:rPr>
                <w:szCs w:val="24"/>
              </w:rPr>
              <w:t xml:space="preserve"> синхронистические связи истории России и стран Европы, Америки и Азии;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proofErr w:type="gramStart"/>
            <w:r w:rsidRPr="00EC5D9C">
              <w:rPr>
                <w:szCs w:val="24"/>
              </w:rPr>
              <w:t>•  анализировать  информацию, содержащуюся в исторических источниках изучаемого периода (законодательные акты, конституционные проекты, документы дека-</w:t>
            </w:r>
            <w:proofErr w:type="gramEnd"/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proofErr w:type="spellStart"/>
            <w:proofErr w:type="gramStart"/>
            <w:r w:rsidRPr="00EC5D9C">
              <w:rPr>
                <w:szCs w:val="24"/>
              </w:rPr>
              <w:t>бристских</w:t>
            </w:r>
            <w:proofErr w:type="spellEnd"/>
            <w:r w:rsidRPr="00EC5D9C">
              <w:rPr>
                <w:szCs w:val="24"/>
              </w:rPr>
              <w:t xml:space="preserve"> обществ, частная переписка, мемуарная литература и т. п.);</w:t>
            </w:r>
            <w:proofErr w:type="gramEnd"/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EC5D9C">
              <w:rPr>
                <w:szCs w:val="24"/>
              </w:rPr>
              <w:t xml:space="preserve"> • анализировать действия исторических личностей и принимаемых ими решений, влияния их деятельности на развитие российского государства и давать соответствующую оценку; 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b/>
                <w:szCs w:val="24"/>
                <w:u w:val="single"/>
              </w:rPr>
            </w:pPr>
            <w:r w:rsidRPr="00EC5D9C">
              <w:rPr>
                <w:b/>
                <w:szCs w:val="24"/>
                <w:u w:val="single"/>
              </w:rPr>
              <w:t>Выпускник получит возможность научиться: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szCs w:val="24"/>
              </w:rPr>
            </w:pPr>
            <w:r w:rsidRPr="00EC5D9C">
              <w:rPr>
                <w:szCs w:val="24"/>
              </w:rPr>
              <w:t xml:space="preserve"> • </w:t>
            </w:r>
            <w:r w:rsidRPr="00EC5D9C">
              <w:rPr>
                <w:i/>
                <w:szCs w:val="24"/>
              </w:rPr>
              <w:t xml:space="preserve">сопоставлению с помощью учителя различных версий и оценок исторических событий и личностей, с опорой на конкретные примеры, 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i/>
                <w:szCs w:val="24"/>
              </w:rPr>
              <w:t>определять собственное отношение 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i/>
                <w:szCs w:val="24"/>
              </w:rPr>
              <w:t>систематизировать информацию в ходе проектной деятельности, представлять её результаты как по периоду в целом, так и по отдельным тематическим блокам;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szCs w:val="24"/>
              </w:rPr>
            </w:pPr>
            <w:r w:rsidRPr="00EC5D9C">
              <w:rPr>
                <w:szCs w:val="24"/>
              </w:rPr>
              <w:t xml:space="preserve">• </w:t>
            </w:r>
            <w:r w:rsidRPr="00EC5D9C">
              <w:rPr>
                <w:i/>
                <w:szCs w:val="24"/>
              </w:rPr>
              <w:t>составлять и анализировать генеалогических схем и таблиц;</w:t>
            </w: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rPr>
                <w:i/>
                <w:szCs w:val="24"/>
              </w:rPr>
            </w:pP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Cs w:val="24"/>
                <w:u w:val="single"/>
              </w:rPr>
            </w:pPr>
          </w:p>
          <w:p w:rsidR="00EC5D9C" w:rsidRPr="00EC5D9C" w:rsidRDefault="00EC5D9C" w:rsidP="00EC5D9C">
            <w:pPr>
              <w:autoSpaceDE w:val="0"/>
              <w:autoSpaceDN w:val="0"/>
              <w:adjustRightInd w:val="0"/>
              <w:ind w:left="0"/>
              <w:jc w:val="both"/>
              <w:rPr>
                <w:b/>
                <w:szCs w:val="24"/>
                <w:u w:val="single"/>
              </w:rPr>
            </w:pPr>
          </w:p>
        </w:tc>
      </w:tr>
    </w:tbl>
    <w:p w:rsidR="002C0911" w:rsidRDefault="002C0911" w:rsidP="002C0911">
      <w:pPr>
        <w:ind w:left="0"/>
        <w:jc w:val="both"/>
      </w:pPr>
    </w:p>
    <w:p w:rsidR="002C0911" w:rsidRDefault="002C0911" w:rsidP="002C0911">
      <w:pPr>
        <w:ind w:left="0"/>
        <w:jc w:val="both"/>
      </w:pPr>
    </w:p>
    <w:sectPr w:rsidR="002C0911" w:rsidSect="002C09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911"/>
    <w:rsid w:val="00026F2A"/>
    <w:rsid w:val="00163F71"/>
    <w:rsid w:val="001F287C"/>
    <w:rsid w:val="002C0911"/>
    <w:rsid w:val="00460357"/>
    <w:rsid w:val="00483EB1"/>
    <w:rsid w:val="004D3298"/>
    <w:rsid w:val="00561646"/>
    <w:rsid w:val="005B4511"/>
    <w:rsid w:val="00652C25"/>
    <w:rsid w:val="006C32B6"/>
    <w:rsid w:val="0077242D"/>
    <w:rsid w:val="00794F61"/>
    <w:rsid w:val="009717BE"/>
    <w:rsid w:val="009A0D2E"/>
    <w:rsid w:val="009B3237"/>
    <w:rsid w:val="00AD670C"/>
    <w:rsid w:val="00BA316D"/>
    <w:rsid w:val="00C05A10"/>
    <w:rsid w:val="00C4732B"/>
    <w:rsid w:val="00C52BE3"/>
    <w:rsid w:val="00E371C8"/>
    <w:rsid w:val="00EC5D9C"/>
    <w:rsid w:val="00EF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11"/>
    <w:pPr>
      <w:spacing w:before="100" w:beforeAutospacing="1" w:after="100" w:afterAutospacing="1"/>
      <w:ind w:left="0"/>
    </w:pPr>
    <w:rPr>
      <w:rFonts w:eastAsia="Times New Roman"/>
      <w:color w:val="auto"/>
      <w:szCs w:val="24"/>
      <w:lang w:eastAsia="ru-RU"/>
    </w:rPr>
  </w:style>
  <w:style w:type="table" w:styleId="a4">
    <w:name w:val="Table Grid"/>
    <w:basedOn w:val="a1"/>
    <w:uiPriority w:val="59"/>
    <w:rsid w:val="002C0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D9C"/>
    <w:pPr>
      <w:autoSpaceDE w:val="0"/>
      <w:autoSpaceDN w:val="0"/>
      <w:adjustRightInd w:val="0"/>
      <w:ind w:left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2</cp:revision>
  <dcterms:created xsi:type="dcterms:W3CDTF">2020-12-18T17:36:00Z</dcterms:created>
  <dcterms:modified xsi:type="dcterms:W3CDTF">2020-12-18T17:36:00Z</dcterms:modified>
</cp:coreProperties>
</file>