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3D" w:rsidRDefault="00047E3D" w:rsidP="00047E3D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Задание</w:t>
      </w:r>
      <w:r w:rsidRPr="004911D0">
        <w:rPr>
          <w:b/>
          <w:spacing w:val="-4"/>
          <w:sz w:val="28"/>
          <w:szCs w:val="28"/>
        </w:rPr>
        <w:t xml:space="preserve"> для прохождения турнира</w:t>
      </w:r>
      <w:r>
        <w:rPr>
          <w:b/>
          <w:spacing w:val="-4"/>
          <w:sz w:val="28"/>
          <w:szCs w:val="28"/>
        </w:rPr>
        <w:t xml:space="preserve"> в номинации</w:t>
      </w:r>
    </w:p>
    <w:p w:rsidR="00047E3D" w:rsidRDefault="00047E3D" w:rsidP="00047E3D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средние 4-5 классы (1 год обучения) «Чистый стол»</w:t>
      </w:r>
    </w:p>
    <w:p w:rsidR="00047E3D" w:rsidRPr="003718BB" w:rsidRDefault="00047E3D" w:rsidP="00047E3D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</w:p>
    <w:p w:rsidR="00047E3D" w:rsidRPr="003718BB" w:rsidRDefault="00047E3D" w:rsidP="00047E3D">
      <w:pPr>
        <w:tabs>
          <w:tab w:val="left" w:pos="993"/>
        </w:tabs>
        <w:ind w:right="12" w:firstLine="709"/>
        <w:contextualSpacing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В состязаниях могут принимать участие обучающиеся индивидуально или объединенные в команды по 2 человека в возрасте до 10 лет (1-4 класс), которые занимаются робототехникой на конструкторах LEGO </w:t>
      </w:r>
      <w:proofErr w:type="spellStart"/>
      <w:r w:rsidRPr="003718BB">
        <w:rPr>
          <w:color w:val="000000" w:themeColor="text1"/>
          <w:sz w:val="24"/>
          <w:szCs w:val="24"/>
        </w:rPr>
        <w:t>Mindstorms</w:t>
      </w:r>
      <w:proofErr w:type="spellEnd"/>
      <w:r w:rsidRPr="003718BB">
        <w:rPr>
          <w:color w:val="000000" w:themeColor="text1"/>
          <w:sz w:val="24"/>
          <w:szCs w:val="24"/>
        </w:rPr>
        <w:t xml:space="preserve"> или его аналогах первый год и не принимали участие в областных, межрегиональных и всероссийских соревнованиях с аналогичным заданием.</w:t>
      </w:r>
    </w:p>
    <w:p w:rsidR="00047E3D" w:rsidRPr="003718BB" w:rsidRDefault="00047E3D" w:rsidP="00047E3D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Условия состязания </w:t>
      </w:r>
    </w:p>
    <w:p w:rsidR="00047E3D" w:rsidRPr="003718BB" w:rsidRDefault="00047E3D" w:rsidP="00047E3D">
      <w:pPr>
        <w:tabs>
          <w:tab w:val="left" w:pos="993"/>
        </w:tabs>
        <w:spacing w:line="228" w:lineRule="auto"/>
        <w:ind w:left="11" w:right="117" w:firstLine="697"/>
        <w:contextualSpacing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Робот за минимальное время должен убрать игрушки (кубики) со стола на полки в установленном порядке.</w:t>
      </w:r>
    </w:p>
    <w:p w:rsidR="00047E3D" w:rsidRPr="003718BB" w:rsidRDefault="00047E3D" w:rsidP="00047E3D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>Игровое поле и инвентарь</w:t>
      </w:r>
    </w:p>
    <w:p w:rsidR="00047E3D" w:rsidRPr="003718BB" w:rsidRDefault="00047E3D" w:rsidP="00047E3D">
      <w:pPr>
        <w:numPr>
          <w:ilvl w:val="0"/>
          <w:numId w:val="3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Размеры игрового поля 1500х1000 мм. </w:t>
      </w:r>
    </w:p>
    <w:p w:rsidR="00047E3D" w:rsidRPr="003718BB" w:rsidRDefault="00047E3D" w:rsidP="00047E3D">
      <w:pPr>
        <w:numPr>
          <w:ilvl w:val="0"/>
          <w:numId w:val="3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На поле пять зон: ЧИСТЫЙ СТОЛ, ПОЛКА (левая и правая), ИГРУШКИ (левая и правая), СТАРТ, ФИНИШ. Зона ЧИСТЫЙ СТОЛ размером 300х1000 мм. Зона ПОЛКА и ИГРУШКИ 120х1000 мм. Зоны СТАРТ и ФИНИШ находятся </w:t>
      </w:r>
      <w:proofErr w:type="gramStart"/>
      <w:r w:rsidRPr="003718BB">
        <w:rPr>
          <w:color w:val="000000" w:themeColor="text1"/>
          <w:sz w:val="24"/>
          <w:szCs w:val="24"/>
        </w:rPr>
        <w:t>перед</w:t>
      </w:r>
      <w:proofErr w:type="gramEnd"/>
      <w:r w:rsidRPr="003718BB">
        <w:rPr>
          <w:color w:val="000000" w:themeColor="text1"/>
          <w:sz w:val="24"/>
          <w:szCs w:val="24"/>
        </w:rPr>
        <w:t xml:space="preserve"> и за красной линией соответственно. Все зоны находятся в одной плоскости, название зон условное.</w:t>
      </w:r>
    </w:p>
    <w:p w:rsidR="00047E3D" w:rsidRPr="003718BB" w:rsidRDefault="00047E3D" w:rsidP="00047E3D">
      <w:pPr>
        <w:numPr>
          <w:ilvl w:val="0"/>
          <w:numId w:val="3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Размер стороны кубика 40 мм. </w:t>
      </w:r>
    </w:p>
    <w:p w:rsidR="00047E3D" w:rsidRPr="003718BB" w:rsidRDefault="00047E3D" w:rsidP="00047E3D">
      <w:pPr>
        <w:numPr>
          <w:ilvl w:val="0"/>
          <w:numId w:val="3"/>
        </w:numPr>
        <w:tabs>
          <w:tab w:val="left" w:pos="993"/>
        </w:tabs>
        <w:suppressAutoHyphens w:val="0"/>
        <w:spacing w:line="228" w:lineRule="auto"/>
        <w:ind w:left="11" w:right="117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Ширина ограничительных линий 10 мм</w:t>
      </w:r>
    </w:p>
    <w:p w:rsidR="00047E3D" w:rsidRPr="003718BB" w:rsidRDefault="00047E3D" w:rsidP="00047E3D">
      <w:pPr>
        <w:tabs>
          <w:tab w:val="left" w:pos="993"/>
        </w:tabs>
        <w:spacing w:line="228" w:lineRule="auto"/>
        <w:ind w:left="11" w:firstLine="697"/>
        <w:contextualSpacing/>
        <w:jc w:val="center"/>
        <w:rPr>
          <w:i/>
          <w:color w:val="000000" w:themeColor="text1"/>
          <w:sz w:val="24"/>
          <w:szCs w:val="24"/>
        </w:rPr>
      </w:pPr>
      <w:r w:rsidRPr="003718BB">
        <w:rPr>
          <w:i/>
          <w:color w:val="000000" w:themeColor="text1"/>
          <w:sz w:val="24"/>
          <w:szCs w:val="24"/>
        </w:rPr>
        <w:t xml:space="preserve">Вариант поля для тренировок </w:t>
      </w:r>
    </w:p>
    <w:p w:rsidR="00047E3D" w:rsidRPr="003718BB" w:rsidRDefault="00047E3D" w:rsidP="00047E3D">
      <w:pPr>
        <w:tabs>
          <w:tab w:val="left" w:pos="993"/>
        </w:tabs>
        <w:spacing w:line="228" w:lineRule="auto"/>
        <w:ind w:left="11" w:firstLine="697"/>
        <w:contextualSpacing/>
        <w:jc w:val="center"/>
        <w:rPr>
          <w:i/>
          <w:color w:val="000000" w:themeColor="text1"/>
          <w:sz w:val="24"/>
          <w:szCs w:val="24"/>
        </w:rPr>
      </w:pPr>
    </w:p>
    <w:p w:rsidR="00047E3D" w:rsidRPr="003718BB" w:rsidRDefault="00047E3D" w:rsidP="00047E3D">
      <w:pPr>
        <w:tabs>
          <w:tab w:val="left" w:pos="993"/>
        </w:tabs>
        <w:spacing w:line="228" w:lineRule="auto"/>
        <w:ind w:left="11" w:hanging="11"/>
        <w:contextualSpacing/>
        <w:jc w:val="center"/>
        <w:rPr>
          <w:i/>
          <w:color w:val="000000" w:themeColor="text1"/>
          <w:sz w:val="24"/>
          <w:szCs w:val="24"/>
        </w:rPr>
      </w:pPr>
      <w:r w:rsidRPr="003718BB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587240" cy="3032760"/>
            <wp:effectExtent l="0" t="0" r="0" b="0"/>
            <wp:docPr id="3" name="Рисунок 3" descr="Чисты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Чистый сто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E3D" w:rsidRPr="003718BB" w:rsidRDefault="00047E3D" w:rsidP="00047E3D">
      <w:pPr>
        <w:pStyle w:val="2"/>
        <w:keepNext w:val="0"/>
        <w:keepLines w:val="0"/>
        <w:tabs>
          <w:tab w:val="left" w:pos="993"/>
        </w:tabs>
        <w:spacing w:line="228" w:lineRule="auto"/>
        <w:ind w:left="11" w:firstLine="69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Робот </w:t>
      </w:r>
    </w:p>
    <w:p w:rsidR="00047E3D" w:rsidRPr="003718BB" w:rsidRDefault="00047E3D" w:rsidP="00047E3D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В состязании одна команда (участник) готовит одного робота из базового набора конструктора. Не разрешается использование деталей из других наборов конструкторов и ресурсных наборов. Робот должен быть собран из электронных компонентов образовател</w:t>
      </w:r>
      <w:r w:rsidRPr="003718BB">
        <w:rPr>
          <w:color w:val="000000" w:themeColor="text1"/>
          <w:sz w:val="24"/>
          <w:szCs w:val="24"/>
        </w:rPr>
        <w:t>ь</w:t>
      </w:r>
      <w:r w:rsidRPr="003718BB">
        <w:rPr>
          <w:color w:val="000000" w:themeColor="text1"/>
          <w:sz w:val="24"/>
          <w:szCs w:val="24"/>
        </w:rPr>
        <w:t xml:space="preserve">ного конструктора LEGO </w:t>
      </w:r>
      <w:proofErr w:type="spellStart"/>
      <w:r w:rsidRPr="003718BB">
        <w:rPr>
          <w:color w:val="000000" w:themeColor="text1"/>
          <w:sz w:val="24"/>
          <w:szCs w:val="24"/>
        </w:rPr>
        <w:t>Mindstorms</w:t>
      </w:r>
      <w:proofErr w:type="spellEnd"/>
      <w:r w:rsidRPr="003718BB">
        <w:rPr>
          <w:color w:val="000000" w:themeColor="text1"/>
          <w:sz w:val="24"/>
          <w:szCs w:val="24"/>
        </w:rPr>
        <w:t xml:space="preserve"> или его аналога.</w:t>
      </w:r>
    </w:p>
    <w:p w:rsidR="00047E3D" w:rsidRPr="003718BB" w:rsidRDefault="00047E3D" w:rsidP="00047E3D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Размер робота на старте не более 200х200мм (ДШ). </w:t>
      </w:r>
    </w:p>
    <w:p w:rsidR="00047E3D" w:rsidRPr="003718BB" w:rsidRDefault="00047E3D" w:rsidP="00047E3D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Робот должен быть автономным. </w:t>
      </w:r>
    </w:p>
    <w:p w:rsidR="00047E3D" w:rsidRPr="003718BB" w:rsidRDefault="00047E3D" w:rsidP="00047E3D">
      <w:pPr>
        <w:widowControl/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left="11" w:right="116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В роботе не допускается использование датчиков.</w:t>
      </w:r>
    </w:p>
    <w:p w:rsidR="00047E3D" w:rsidRPr="003718BB" w:rsidRDefault="00047E3D" w:rsidP="00047E3D">
      <w:pPr>
        <w:numPr>
          <w:ilvl w:val="0"/>
          <w:numId w:val="4"/>
        </w:numPr>
        <w:tabs>
          <w:tab w:val="left" w:pos="993"/>
        </w:tabs>
        <w:suppressAutoHyphens w:val="0"/>
        <w:spacing w:line="228" w:lineRule="auto"/>
        <w:ind w:left="11" w:right="113" w:firstLine="697"/>
        <w:contextualSpacing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</w:t>
      </w:r>
      <w:r w:rsidRPr="003718BB">
        <w:rPr>
          <w:color w:val="000000" w:themeColor="text1"/>
          <w:sz w:val="24"/>
          <w:szCs w:val="24"/>
        </w:rPr>
        <w:lastRenderedPageBreak/>
        <w:t>отдельно). При сборке робота запрещено использовать инструкции, как в письменном виде, так и в в</w:t>
      </w:r>
      <w:r w:rsidRPr="003718BB">
        <w:rPr>
          <w:color w:val="000000" w:themeColor="text1"/>
          <w:sz w:val="24"/>
          <w:szCs w:val="24"/>
        </w:rPr>
        <w:t>и</w:t>
      </w:r>
      <w:r w:rsidRPr="003718BB">
        <w:rPr>
          <w:color w:val="000000" w:themeColor="text1"/>
          <w:sz w:val="24"/>
          <w:szCs w:val="24"/>
        </w:rPr>
        <w:t xml:space="preserve">де иллюстраций. В модели используются детали образовательных наборов LEGO </w:t>
      </w:r>
      <w:proofErr w:type="spellStart"/>
      <w:r w:rsidRPr="003718BB">
        <w:rPr>
          <w:color w:val="000000" w:themeColor="text1"/>
          <w:sz w:val="24"/>
          <w:szCs w:val="24"/>
        </w:rPr>
        <w:t>Mindstorms</w:t>
      </w:r>
      <w:proofErr w:type="spellEnd"/>
      <w:r w:rsidRPr="003718BB">
        <w:rPr>
          <w:color w:val="000000" w:themeColor="text1"/>
          <w:sz w:val="24"/>
          <w:szCs w:val="24"/>
        </w:rPr>
        <w:t xml:space="preserve"> или его аналогов.</w:t>
      </w:r>
    </w:p>
    <w:p w:rsidR="00047E3D" w:rsidRPr="003718BB" w:rsidRDefault="00047E3D" w:rsidP="00047E3D">
      <w:pPr>
        <w:numPr>
          <w:ilvl w:val="0"/>
          <w:numId w:val="4"/>
        </w:numPr>
        <w:tabs>
          <w:tab w:val="left" w:pos="993"/>
        </w:tabs>
        <w:suppressAutoHyphens w:val="0"/>
        <w:spacing w:line="225" w:lineRule="auto"/>
        <w:ind w:left="11" w:right="116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Команде необходимо написать программу для робота таким образом, чтобы робот мог быть автономным и как можно быстрее и точнее выполнить задание. Для написания программы можно использовать среду программирования на выбор участника. </w:t>
      </w:r>
    </w:p>
    <w:p w:rsidR="00047E3D" w:rsidRPr="003718BB" w:rsidRDefault="00047E3D" w:rsidP="00047E3D">
      <w:pPr>
        <w:pStyle w:val="2"/>
        <w:keepNext w:val="0"/>
        <w:keepLines w:val="0"/>
        <w:tabs>
          <w:tab w:val="left" w:pos="993"/>
        </w:tabs>
        <w:spacing w:line="225" w:lineRule="auto"/>
        <w:ind w:left="11" w:firstLine="6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проведения состязаний 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Количество попыток определяет Главный судья соревнований в день заездов (не менее 2х). </w:t>
      </w:r>
    </w:p>
    <w:p w:rsidR="00047E3D" w:rsidRPr="003718BB" w:rsidRDefault="00047E3D" w:rsidP="00047E3D">
      <w:pPr>
        <w:pStyle w:val="a3"/>
        <w:numPr>
          <w:ilvl w:val="0"/>
          <w:numId w:val="5"/>
        </w:numPr>
        <w:tabs>
          <w:tab w:val="left" w:pos="993"/>
        </w:tabs>
        <w:suppressAutoHyphens w:val="0"/>
        <w:spacing w:line="225" w:lineRule="auto"/>
        <w:ind w:left="11" w:firstLine="697"/>
        <w:contextualSpacing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Максимальное время на выполнение задания – 120 секунд.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Перед началом попытки робот ставится перед красной линией в зону СТАРТ, не пересекая ограничительной линии. 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Движение робота начинается после команды судьи и нажатия (однократно) кно</w:t>
      </w:r>
      <w:r w:rsidRPr="003718BB">
        <w:rPr>
          <w:color w:val="000000" w:themeColor="text1"/>
          <w:sz w:val="24"/>
          <w:szCs w:val="24"/>
        </w:rPr>
        <w:t>п</w:t>
      </w:r>
      <w:r w:rsidRPr="003718BB">
        <w:rPr>
          <w:color w:val="000000" w:themeColor="text1"/>
          <w:sz w:val="24"/>
          <w:szCs w:val="24"/>
        </w:rPr>
        <w:t xml:space="preserve">ки RUN. 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После начала попытки робот должен переместиться из зоны СТАРТ в зону Ф</w:t>
      </w:r>
      <w:r w:rsidRPr="003718BB">
        <w:rPr>
          <w:color w:val="000000" w:themeColor="text1"/>
          <w:sz w:val="24"/>
          <w:szCs w:val="24"/>
        </w:rPr>
        <w:t>И</w:t>
      </w:r>
      <w:r w:rsidRPr="003718BB">
        <w:rPr>
          <w:color w:val="000000" w:themeColor="text1"/>
          <w:sz w:val="24"/>
          <w:szCs w:val="24"/>
        </w:rPr>
        <w:t>НИШ, при этом разместить все игрушки на ПОЛКИ (правую и левую), двигаясь по чистой зоне стола. Порядок размещения игрушек определяется в день соревнований жеребьёвкой и объявляется участникам перед началом сборки и программирования робота.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Окончание попытки фиксируется либо в момент финиширования робота, при полностью выполненном задании, либо по истечении 120 секунд. Робот считается финиш</w:t>
      </w:r>
      <w:r w:rsidRPr="003718BB">
        <w:rPr>
          <w:color w:val="000000" w:themeColor="text1"/>
          <w:sz w:val="24"/>
          <w:szCs w:val="24"/>
        </w:rPr>
        <w:t>и</w:t>
      </w:r>
      <w:r w:rsidRPr="003718BB">
        <w:rPr>
          <w:color w:val="000000" w:themeColor="text1"/>
          <w:sz w:val="24"/>
          <w:szCs w:val="24"/>
        </w:rPr>
        <w:t xml:space="preserve">ровавшим, если он заехал в зону ФИНИШ за красную линию полностью (всей проекцией) и остановился. 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Досрочная остановка попытки судьей или командой (участником) – запрещена. При нарушении данного запрета командой (участником) − робот завершает свою попытку с имеющимся результатом и фиксированием времени в 120 секунд.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В случае</w:t>
      </w:r>
      <w:proofErr w:type="gramStart"/>
      <w:r w:rsidRPr="003718BB">
        <w:rPr>
          <w:color w:val="000000" w:themeColor="text1"/>
          <w:sz w:val="24"/>
          <w:szCs w:val="24"/>
        </w:rPr>
        <w:t>,</w:t>
      </w:r>
      <w:proofErr w:type="gramEnd"/>
      <w:r w:rsidRPr="003718BB">
        <w:rPr>
          <w:color w:val="000000" w:themeColor="text1"/>
          <w:sz w:val="24"/>
          <w:szCs w:val="24"/>
        </w:rPr>
        <w:t xml:space="preserve"> если робот не сработал – попытка дисквалифицируется. </w:t>
      </w:r>
    </w:p>
    <w:p w:rsidR="00047E3D" w:rsidRPr="003718BB" w:rsidRDefault="00047E3D" w:rsidP="00047E3D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В день проведения соревнований в регламент могут быть внесены изменения, но не подразумевающие изменений конструкции робота.</w:t>
      </w:r>
    </w:p>
    <w:p w:rsidR="00047E3D" w:rsidRPr="003718BB" w:rsidRDefault="00047E3D" w:rsidP="00047E3D">
      <w:pPr>
        <w:pStyle w:val="2"/>
        <w:keepNext w:val="0"/>
        <w:keepLines w:val="0"/>
        <w:tabs>
          <w:tab w:val="left" w:pos="993"/>
        </w:tabs>
        <w:spacing w:line="225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>Подсчет баллов</w:t>
      </w:r>
    </w:p>
    <w:p w:rsidR="00047E3D" w:rsidRPr="003718BB" w:rsidRDefault="00047E3D" w:rsidP="00047E3D">
      <w:pPr>
        <w:tabs>
          <w:tab w:val="left" w:pos="993"/>
        </w:tabs>
        <w:spacing w:line="225" w:lineRule="auto"/>
        <w:ind w:left="11" w:right="117" w:firstLine="697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Существуют баллы за задания, а также штрафные баллы, которые в сумме дают итоговые баллы. </w:t>
      </w:r>
    </w:p>
    <w:p w:rsidR="00047E3D" w:rsidRPr="003718BB" w:rsidRDefault="00047E3D" w:rsidP="00047E3D">
      <w:pPr>
        <w:tabs>
          <w:tab w:val="left" w:pos="993"/>
        </w:tabs>
        <w:spacing w:line="225" w:lineRule="auto"/>
        <w:ind w:left="11" w:firstLine="697"/>
        <w:rPr>
          <w:color w:val="000000" w:themeColor="text1"/>
          <w:sz w:val="24"/>
          <w:szCs w:val="24"/>
        </w:rPr>
      </w:pPr>
      <w:r w:rsidRPr="003718BB">
        <w:rPr>
          <w:b/>
          <w:color w:val="000000" w:themeColor="text1"/>
          <w:sz w:val="24"/>
          <w:szCs w:val="24"/>
        </w:rPr>
        <w:t xml:space="preserve">Баллы за задания </w:t>
      </w:r>
    </w:p>
    <w:p w:rsidR="00047E3D" w:rsidRPr="003718BB" w:rsidRDefault="00047E3D" w:rsidP="00047E3D">
      <w:pPr>
        <w:pStyle w:val="2"/>
        <w:keepNext w:val="0"/>
        <w:keepLines w:val="0"/>
        <w:numPr>
          <w:ilvl w:val="1"/>
          <w:numId w:val="6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баллов −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 </w:t>
      </w:r>
      <w:proofErr w:type="gramStart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каждый кубик, размещенный в зоне ПОЛКА и при этом кубик н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ходится</w:t>
      </w:r>
      <w:proofErr w:type="gramEnd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между ограничительными линиями;</w:t>
      </w:r>
    </w:p>
    <w:p w:rsidR="00047E3D" w:rsidRPr="003718BB" w:rsidRDefault="00047E3D" w:rsidP="00047E3D">
      <w:pPr>
        <w:pStyle w:val="2"/>
        <w:keepNext w:val="0"/>
        <w:keepLines w:val="0"/>
        <w:numPr>
          <w:ilvl w:val="1"/>
          <w:numId w:val="6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баллов −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 </w:t>
      </w:r>
      <w:proofErr w:type="gramStart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каждый кубик, размещенный в зоне ПОЛКА и при этом кубик н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ходится</w:t>
      </w:r>
      <w:proofErr w:type="gramEnd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одной из ограничительных линий (10 мм);</w:t>
      </w:r>
    </w:p>
    <w:p w:rsidR="00047E3D" w:rsidRPr="003718BB" w:rsidRDefault="00047E3D" w:rsidP="00047E3D">
      <w:pPr>
        <w:pStyle w:val="2"/>
        <w:keepNext w:val="0"/>
        <w:keepLines w:val="0"/>
        <w:numPr>
          <w:ilvl w:val="1"/>
          <w:numId w:val="6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баллов −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 каждый кубик, размещенный в зоне ПОЛКА, но </w:t>
      </w:r>
      <w:proofErr w:type="spellStart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приэто</w:t>
      </w:r>
      <w:proofErr w:type="spellEnd"/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часть кубика осталась в зоне ИГРУШКИ (не более 10 мм) </w:t>
      </w:r>
    </w:p>
    <w:p w:rsidR="00047E3D" w:rsidRPr="003718BB" w:rsidRDefault="00047E3D" w:rsidP="00047E3D">
      <w:pPr>
        <w:pStyle w:val="2"/>
        <w:keepNext w:val="0"/>
        <w:keepLines w:val="0"/>
        <w:numPr>
          <w:ilvl w:val="1"/>
          <w:numId w:val="6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баллов –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если робот оказался в зоне ФИНИШ за красной линией всей проекцией</w:t>
      </w:r>
    </w:p>
    <w:p w:rsidR="00047E3D" w:rsidRPr="003718BB" w:rsidRDefault="00047E3D" w:rsidP="00047E3D">
      <w:pPr>
        <w:pStyle w:val="2"/>
        <w:keepNext w:val="0"/>
        <w:keepLines w:val="0"/>
        <w:numPr>
          <w:ilvl w:val="1"/>
          <w:numId w:val="6"/>
        </w:numPr>
        <w:tabs>
          <w:tab w:val="left" w:pos="993"/>
        </w:tabs>
        <w:suppressAutoHyphens w:val="0"/>
        <w:spacing w:before="0" w:line="225" w:lineRule="auto"/>
        <w:ind w:left="11" w:firstLine="69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минус 5 баллов – 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 пропуск кубика, если робот не подъехал к кубику и не пыта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</w:t>
      </w:r>
      <w:r w:rsidRPr="003718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ся вернуть его на полку.</w:t>
      </w:r>
    </w:p>
    <w:p w:rsidR="00047E3D" w:rsidRPr="003718BB" w:rsidRDefault="00047E3D" w:rsidP="00047E3D">
      <w:pPr>
        <w:pStyle w:val="2"/>
        <w:keepNext w:val="0"/>
        <w:keepLines w:val="0"/>
        <w:tabs>
          <w:tab w:val="left" w:pos="993"/>
        </w:tabs>
        <w:spacing w:line="225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8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победителя </w:t>
      </w:r>
    </w:p>
    <w:p w:rsidR="00047E3D" w:rsidRPr="003718BB" w:rsidRDefault="00047E3D" w:rsidP="00047E3D">
      <w:pPr>
        <w:numPr>
          <w:ilvl w:val="0"/>
          <w:numId w:val="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 xml:space="preserve">В зачет принимаются суммарные результаты попыток </w:t>
      </w:r>
    </w:p>
    <w:p w:rsidR="00047E3D" w:rsidRPr="003718BB" w:rsidRDefault="00047E3D" w:rsidP="00047E3D">
      <w:pPr>
        <w:numPr>
          <w:ilvl w:val="0"/>
          <w:numId w:val="7"/>
        </w:numPr>
        <w:tabs>
          <w:tab w:val="left" w:pos="993"/>
        </w:tabs>
        <w:suppressAutoHyphens w:val="0"/>
        <w:spacing w:line="225" w:lineRule="auto"/>
        <w:ind w:left="11" w:right="117" w:firstLine="697"/>
        <w:jc w:val="both"/>
        <w:rPr>
          <w:color w:val="000000" w:themeColor="text1"/>
          <w:sz w:val="24"/>
          <w:szCs w:val="24"/>
        </w:rPr>
      </w:pPr>
      <w:r w:rsidRPr="003718BB">
        <w:rPr>
          <w:color w:val="000000" w:themeColor="text1"/>
          <w:sz w:val="24"/>
          <w:szCs w:val="24"/>
        </w:rPr>
        <w:t>Победителем будет объявлена команда, получившая наибольшее количество о</w:t>
      </w:r>
      <w:r w:rsidRPr="003718BB">
        <w:rPr>
          <w:color w:val="000000" w:themeColor="text1"/>
          <w:sz w:val="24"/>
          <w:szCs w:val="24"/>
        </w:rPr>
        <w:t>ч</w:t>
      </w:r>
      <w:r w:rsidRPr="003718BB">
        <w:rPr>
          <w:color w:val="000000" w:themeColor="text1"/>
          <w:sz w:val="24"/>
          <w:szCs w:val="24"/>
        </w:rPr>
        <w:t xml:space="preserve">ков. </w:t>
      </w:r>
    </w:p>
    <w:p w:rsidR="00FD0689" w:rsidRPr="00047E3D" w:rsidRDefault="00047E3D" w:rsidP="00047E3D">
      <w:r w:rsidRPr="003718BB">
        <w:rPr>
          <w:color w:val="000000" w:themeColor="text1"/>
          <w:sz w:val="24"/>
          <w:szCs w:val="24"/>
        </w:rPr>
        <w:t>Если таких команд несколько, то победителем объявляется команда, потр</w:t>
      </w:r>
      <w:r w:rsidRPr="003718BB">
        <w:rPr>
          <w:color w:val="000000" w:themeColor="text1"/>
          <w:sz w:val="24"/>
          <w:szCs w:val="24"/>
        </w:rPr>
        <w:t>а</w:t>
      </w:r>
      <w:r w:rsidRPr="003718BB">
        <w:rPr>
          <w:color w:val="000000" w:themeColor="text1"/>
          <w:sz w:val="24"/>
          <w:szCs w:val="24"/>
        </w:rPr>
        <w:t>тившая на выполнение заданий наименьшее время.</w:t>
      </w:r>
    </w:p>
    <w:sectPr w:rsidR="00FD0689" w:rsidRPr="00047E3D" w:rsidSect="00F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29"/>
    <w:multiLevelType w:val="hybridMultilevel"/>
    <w:tmpl w:val="B018F6BC"/>
    <w:lvl w:ilvl="0" w:tplc="533CB9BA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87490CC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9FEA67A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26606A2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AEEDE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8C0A94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E66382F"/>
    <w:multiLevelType w:val="hybridMultilevel"/>
    <w:tmpl w:val="225A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4200"/>
    <w:multiLevelType w:val="hybridMultilevel"/>
    <w:tmpl w:val="3508C560"/>
    <w:lvl w:ilvl="0" w:tplc="788ABA4A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0E9BA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78CFC04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E40D646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F686A0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2C09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14A6F2D"/>
    <w:multiLevelType w:val="hybridMultilevel"/>
    <w:tmpl w:val="C846B10C"/>
    <w:lvl w:ilvl="0" w:tplc="9946A52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F82E00">
      <w:numFmt w:val="bullet"/>
      <w:lvlText w:val="●"/>
      <w:lvlJc w:val="left"/>
      <w:pPr>
        <w:ind w:left="906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1FDCBADC">
      <w:numFmt w:val="bullet"/>
      <w:lvlText w:val="•"/>
      <w:lvlJc w:val="left"/>
      <w:pPr>
        <w:ind w:left="2024" w:hanging="361"/>
      </w:pPr>
      <w:rPr>
        <w:lang w:val="ru-RU" w:eastAsia="en-US" w:bidi="ar-SA"/>
      </w:rPr>
    </w:lvl>
    <w:lvl w:ilvl="3" w:tplc="283046D4">
      <w:numFmt w:val="bullet"/>
      <w:lvlText w:val="•"/>
      <w:lvlJc w:val="left"/>
      <w:pPr>
        <w:ind w:left="3149" w:hanging="361"/>
      </w:pPr>
      <w:rPr>
        <w:lang w:val="ru-RU" w:eastAsia="en-US" w:bidi="ar-SA"/>
      </w:rPr>
    </w:lvl>
    <w:lvl w:ilvl="4" w:tplc="A8AECEE8">
      <w:numFmt w:val="bullet"/>
      <w:lvlText w:val="•"/>
      <w:lvlJc w:val="left"/>
      <w:pPr>
        <w:ind w:left="4273" w:hanging="361"/>
      </w:pPr>
      <w:rPr>
        <w:lang w:val="ru-RU" w:eastAsia="en-US" w:bidi="ar-SA"/>
      </w:rPr>
    </w:lvl>
    <w:lvl w:ilvl="5" w:tplc="53EAD216">
      <w:numFmt w:val="bullet"/>
      <w:lvlText w:val="•"/>
      <w:lvlJc w:val="left"/>
      <w:pPr>
        <w:ind w:left="5398" w:hanging="361"/>
      </w:pPr>
      <w:rPr>
        <w:lang w:val="ru-RU" w:eastAsia="en-US" w:bidi="ar-SA"/>
      </w:rPr>
    </w:lvl>
    <w:lvl w:ilvl="6" w:tplc="0FBAD7A2">
      <w:numFmt w:val="bullet"/>
      <w:lvlText w:val="•"/>
      <w:lvlJc w:val="left"/>
      <w:pPr>
        <w:ind w:left="6522" w:hanging="361"/>
      </w:pPr>
      <w:rPr>
        <w:lang w:val="ru-RU" w:eastAsia="en-US" w:bidi="ar-SA"/>
      </w:rPr>
    </w:lvl>
    <w:lvl w:ilvl="7" w:tplc="E634FF98">
      <w:numFmt w:val="bullet"/>
      <w:lvlText w:val="•"/>
      <w:lvlJc w:val="left"/>
      <w:pPr>
        <w:ind w:left="7647" w:hanging="361"/>
      </w:pPr>
      <w:rPr>
        <w:lang w:val="ru-RU" w:eastAsia="en-US" w:bidi="ar-SA"/>
      </w:rPr>
    </w:lvl>
    <w:lvl w:ilvl="8" w:tplc="0AA0F4D6">
      <w:numFmt w:val="bullet"/>
      <w:lvlText w:val="•"/>
      <w:lvlJc w:val="left"/>
      <w:pPr>
        <w:ind w:left="8771" w:hanging="361"/>
      </w:pPr>
      <w:rPr>
        <w:lang w:val="ru-RU" w:eastAsia="en-US" w:bidi="ar-SA"/>
      </w:rPr>
    </w:lvl>
  </w:abstractNum>
  <w:abstractNum w:abstractNumId="4">
    <w:nsid w:val="437F25A3"/>
    <w:multiLevelType w:val="hybridMultilevel"/>
    <w:tmpl w:val="F9E4679A"/>
    <w:lvl w:ilvl="0" w:tplc="FB28F3A4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744DA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4509618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8C88856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B2015E0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ECFCA4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F5A3042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9B402F6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4566C4A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750071E"/>
    <w:multiLevelType w:val="hybridMultilevel"/>
    <w:tmpl w:val="296C640A"/>
    <w:lvl w:ilvl="0" w:tplc="5DC6EA24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344066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4C8B200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748E878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349878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FFC8AA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9115501"/>
    <w:multiLevelType w:val="multilevel"/>
    <w:tmpl w:val="875433D0"/>
    <w:lvl w:ilvl="0">
      <w:start w:val="1"/>
      <w:numFmt w:val="decimal"/>
      <w:lvlText w:val="%1."/>
      <w:lvlJc w:val="left"/>
      <w:pPr>
        <w:tabs>
          <w:tab w:val="num" w:pos="0"/>
        </w:tabs>
        <w:ind w:left="1372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2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417"/>
    <w:rsid w:val="00047E3D"/>
    <w:rsid w:val="00071417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4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1417"/>
    <w:pPr>
      <w:ind w:left="284" w:firstLine="708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47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47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E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2025-03-07T09:13:00Z</dcterms:created>
  <dcterms:modified xsi:type="dcterms:W3CDTF">2025-03-07T09:13:00Z</dcterms:modified>
</cp:coreProperties>
</file>